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FD144" w14:textId="521A0E6C" w:rsidR="00B65785" w:rsidRPr="00176070" w:rsidRDefault="00B65785" w:rsidP="00B65785">
      <w:pPr>
        <w:spacing w:after="0"/>
        <w:jc w:val="right"/>
        <w:rPr>
          <w:rFonts w:ascii="Tahoma" w:hAnsi="Tahoma" w:cs="Tahoma"/>
          <w:b/>
          <w:bCs/>
          <w:caps/>
          <w:lang w:val="en-GB"/>
        </w:rPr>
      </w:pPr>
      <w:bookmarkStart w:id="0" w:name="_GoBack"/>
      <w:bookmarkEnd w:id="0"/>
    </w:p>
    <w:p w14:paraId="035BE065" w14:textId="77777777" w:rsidR="00B65785" w:rsidRPr="00176070" w:rsidRDefault="00B65785" w:rsidP="00B65785">
      <w:pPr>
        <w:spacing w:after="0"/>
        <w:jc w:val="center"/>
        <w:rPr>
          <w:rFonts w:ascii="Tahoma" w:hAnsi="Tahoma" w:cs="Tahoma"/>
          <w:b/>
          <w:bCs/>
          <w:caps/>
          <w:lang w:val="en-GB"/>
        </w:rPr>
      </w:pPr>
    </w:p>
    <w:p w14:paraId="76BC2920" w14:textId="77777777" w:rsidR="00B65785" w:rsidRPr="00176070" w:rsidRDefault="00D13EB8" w:rsidP="00B65785">
      <w:pPr>
        <w:spacing w:after="0"/>
        <w:jc w:val="center"/>
        <w:rPr>
          <w:rFonts w:ascii="Tahoma" w:hAnsi="Tahoma" w:cs="Tahoma"/>
          <w:b/>
          <w:bCs/>
          <w:caps/>
          <w:lang w:val="en-GB"/>
        </w:rPr>
      </w:pPr>
      <w:r w:rsidRPr="00176070">
        <w:rPr>
          <w:rFonts w:ascii="Tahoma" w:hAnsi="Tahoma" w:cs="Tahoma"/>
          <w:b/>
          <w:bCs/>
          <w:caps/>
          <w:lang w:val="en-US"/>
        </w:rPr>
        <w:t xml:space="preserve">PROJECT </w:t>
      </w:r>
      <w:r w:rsidR="00B65785" w:rsidRPr="00176070">
        <w:rPr>
          <w:rFonts w:ascii="Tahoma" w:hAnsi="Tahoma" w:cs="Tahoma"/>
          <w:b/>
          <w:bCs/>
          <w:caps/>
          <w:lang w:val="en-GB"/>
        </w:rPr>
        <w:t>Partnership Agreement</w:t>
      </w:r>
    </w:p>
    <w:p w14:paraId="2B82B7CC" w14:textId="4CA81542" w:rsidR="00B65785" w:rsidRPr="00176070" w:rsidRDefault="00885BE5" w:rsidP="00B65785">
      <w:pPr>
        <w:spacing w:after="0"/>
        <w:jc w:val="center"/>
        <w:rPr>
          <w:rFonts w:ascii="Tahoma" w:hAnsi="Tahoma" w:cs="Tahoma"/>
          <w:b/>
          <w:bCs/>
          <w:lang w:val="en-GB"/>
        </w:rPr>
      </w:pPr>
      <w:r>
        <w:rPr>
          <w:rFonts w:ascii="Tahoma" w:hAnsi="Tahoma" w:cs="Tahoma"/>
          <w:b/>
          <w:bCs/>
          <w:lang w:val="en-GB"/>
        </w:rPr>
        <w:t>for the implementation of project [</w:t>
      </w:r>
      <w:r w:rsidRPr="00A45536">
        <w:rPr>
          <w:rFonts w:ascii="Tahoma" w:hAnsi="Tahoma" w:cs="Tahoma"/>
          <w:b/>
          <w:bCs/>
          <w:highlight w:val="yellow"/>
          <w:lang w:val="en-GB"/>
        </w:rPr>
        <w:t>project ID, title of the project and acronym</w:t>
      </w:r>
      <w:r>
        <w:rPr>
          <w:rFonts w:ascii="Tahoma" w:hAnsi="Tahoma" w:cs="Tahoma"/>
          <w:b/>
          <w:bCs/>
          <w:lang w:val="en-GB"/>
        </w:rPr>
        <w:t>]</w:t>
      </w:r>
      <w:r w:rsidRPr="00176070">
        <w:rPr>
          <w:rFonts w:ascii="Tahoma" w:hAnsi="Tahoma" w:cs="Tahoma"/>
          <w:b/>
          <w:bCs/>
          <w:lang w:val="en-GB"/>
        </w:rPr>
        <w:t xml:space="preserve"> </w:t>
      </w:r>
      <w:r>
        <w:rPr>
          <w:rFonts w:ascii="Tahoma" w:hAnsi="Tahoma" w:cs="Tahoma"/>
          <w:b/>
          <w:bCs/>
          <w:lang w:val="en-GB"/>
        </w:rPr>
        <w:t xml:space="preserve">funded under </w:t>
      </w:r>
      <w:r w:rsidR="00B65785" w:rsidRPr="00176070">
        <w:rPr>
          <w:rFonts w:ascii="Tahoma" w:hAnsi="Tahoma" w:cs="Tahoma"/>
          <w:b/>
          <w:bCs/>
          <w:lang w:val="en-GB"/>
        </w:rPr>
        <w:t xml:space="preserve">the </w:t>
      </w:r>
      <w:r w:rsidR="00133053">
        <w:rPr>
          <w:rFonts w:ascii="Tahoma" w:hAnsi="Tahoma" w:cs="Tahoma"/>
          <w:b/>
          <w:bCs/>
          <w:lang w:val="en-GB"/>
        </w:rPr>
        <w:t>(</w:t>
      </w:r>
      <w:r w:rsidR="006B5401" w:rsidRPr="00176070">
        <w:rPr>
          <w:rFonts w:ascii="Tahoma" w:hAnsi="Tahoma" w:cs="Tahoma"/>
          <w:b/>
          <w:bCs/>
          <w:lang w:val="en-GB"/>
        </w:rPr>
        <w:t>Interreg VI-A</w:t>
      </w:r>
      <w:r w:rsidR="00133053">
        <w:rPr>
          <w:rFonts w:ascii="Tahoma" w:hAnsi="Tahoma" w:cs="Tahoma"/>
          <w:b/>
          <w:bCs/>
          <w:lang w:val="en-GB"/>
        </w:rPr>
        <w:t>)</w:t>
      </w:r>
      <w:r w:rsidR="006B5401" w:rsidRPr="00176070">
        <w:rPr>
          <w:rFonts w:ascii="Tahoma" w:hAnsi="Tahoma" w:cs="Tahoma"/>
          <w:b/>
          <w:bCs/>
          <w:lang w:val="en-GB"/>
        </w:rPr>
        <w:t xml:space="preserve"> IPA </w:t>
      </w:r>
      <w:proofErr w:type="spellStart"/>
      <w:r w:rsidR="000D371D" w:rsidRPr="00176070">
        <w:rPr>
          <w:rFonts w:ascii="Tahoma" w:hAnsi="Tahoma" w:cs="Tahoma"/>
          <w:b/>
          <w:bCs/>
          <w:lang w:val="bg-BG"/>
        </w:rPr>
        <w:t>Bulgaria</w:t>
      </w:r>
      <w:proofErr w:type="spellEnd"/>
      <w:r w:rsidR="000D371D" w:rsidRPr="00176070">
        <w:rPr>
          <w:rFonts w:ascii="Tahoma" w:hAnsi="Tahoma" w:cs="Tahoma"/>
          <w:b/>
          <w:bCs/>
          <w:lang w:val="bg-BG"/>
        </w:rPr>
        <w:t xml:space="preserve"> Türkiye</w:t>
      </w:r>
      <w:r w:rsidR="005C3BFB" w:rsidRPr="00176070">
        <w:rPr>
          <w:rFonts w:ascii="Tahoma" w:hAnsi="Tahoma" w:cs="Tahoma"/>
          <w:b/>
          <w:bCs/>
          <w:lang w:val="en-GB"/>
        </w:rPr>
        <w:t xml:space="preserve"> Programme</w:t>
      </w:r>
      <w:r w:rsidR="00B65785" w:rsidRPr="00176070">
        <w:rPr>
          <w:rFonts w:ascii="Tahoma" w:hAnsi="Tahoma" w:cs="Tahoma"/>
          <w:b/>
          <w:bCs/>
          <w:lang w:val="en-GB"/>
        </w:rPr>
        <w:t xml:space="preserve"> </w:t>
      </w:r>
    </w:p>
    <w:p w14:paraId="50D1DAA9" w14:textId="77777777" w:rsidR="00B65785" w:rsidRPr="00176070" w:rsidRDefault="00B65785" w:rsidP="00B65785">
      <w:pPr>
        <w:spacing w:after="0"/>
        <w:rPr>
          <w:rFonts w:ascii="Tahoma" w:hAnsi="Tahoma" w:cs="Tahoma"/>
          <w:lang w:val="en-GB"/>
        </w:rPr>
      </w:pPr>
    </w:p>
    <w:p w14:paraId="3523D181" w14:textId="3C2742EC" w:rsidR="00077D24" w:rsidRPr="00A45536" w:rsidRDefault="00077D24" w:rsidP="00077D24">
      <w:pPr>
        <w:spacing w:after="0"/>
        <w:rPr>
          <w:rFonts w:ascii="Tahoma" w:hAnsi="Tahoma" w:cs="Tahoma"/>
          <w:i/>
          <w:lang w:val="en-GB"/>
        </w:rPr>
      </w:pPr>
      <w:r w:rsidRPr="00A45536">
        <w:rPr>
          <w:rFonts w:ascii="Tahoma" w:hAnsi="Tahoma" w:cs="Tahoma"/>
          <w:i/>
          <w:lang w:val="en-GB"/>
        </w:rPr>
        <w:t>This document serves as an example only. It must be negotiated between partners and tailored to the partnership’s individual needs. The programme authorities cannot be held liable for the content nor for the use of this model. The project partnership remains fully responsible for the content of the project partnership agreement which cannot contain any provision contrary to the subsidy contract</w:t>
      </w:r>
      <w:r>
        <w:rPr>
          <w:rFonts w:ascii="Tahoma" w:hAnsi="Tahoma" w:cs="Tahoma"/>
          <w:i/>
          <w:lang w:val="en-GB"/>
        </w:rPr>
        <w:t>.</w:t>
      </w:r>
    </w:p>
    <w:p w14:paraId="53B47CC1" w14:textId="77777777" w:rsidR="00077D24" w:rsidRDefault="00077D24" w:rsidP="00B65785">
      <w:pPr>
        <w:spacing w:after="0"/>
        <w:rPr>
          <w:rFonts w:ascii="Tahoma" w:hAnsi="Tahoma" w:cs="Tahoma"/>
          <w:lang w:val="en-GB"/>
        </w:rPr>
      </w:pPr>
    </w:p>
    <w:p w14:paraId="1DBE5F29" w14:textId="6171541B" w:rsidR="00B65785" w:rsidRPr="00176070" w:rsidRDefault="00B65785" w:rsidP="00B65785">
      <w:pPr>
        <w:spacing w:after="0"/>
        <w:rPr>
          <w:rFonts w:ascii="Tahoma" w:hAnsi="Tahoma" w:cs="Tahoma"/>
          <w:lang w:val="en-GB"/>
        </w:rPr>
      </w:pPr>
      <w:r w:rsidRPr="00176070">
        <w:rPr>
          <w:rFonts w:ascii="Tahoma" w:hAnsi="Tahoma" w:cs="Tahoma"/>
          <w:lang w:val="en-GB"/>
        </w:rPr>
        <w:t xml:space="preserve">concluded </w:t>
      </w:r>
      <w:r w:rsidR="00B93527" w:rsidRPr="00176070">
        <w:rPr>
          <w:rFonts w:ascii="Tahoma" w:hAnsi="Tahoma" w:cs="Tahoma"/>
          <w:lang w:val="en-GB"/>
        </w:rPr>
        <w:t xml:space="preserve">on: </w:t>
      </w:r>
      <w:bookmarkStart w:id="1" w:name="Text1"/>
      <w:r w:rsidR="00B93527" w:rsidRPr="00176070">
        <w:rPr>
          <w:rFonts w:ascii="Tahoma" w:hAnsi="Tahoma" w:cs="Tahoma"/>
          <w:bCs/>
          <w:lang w:val="en-GB"/>
        </w:rPr>
        <w:fldChar w:fldCharType="begin">
          <w:ffData>
            <w:name w:val="Text1"/>
            <w:enabled/>
            <w:calcOnExit w:val="0"/>
            <w:textInput/>
          </w:ffData>
        </w:fldChar>
      </w:r>
      <w:r w:rsidR="00B93527" w:rsidRPr="00176070">
        <w:rPr>
          <w:rFonts w:ascii="Tahoma" w:hAnsi="Tahoma" w:cs="Tahoma"/>
          <w:bCs/>
          <w:lang w:val="en-GB"/>
        </w:rPr>
        <w:instrText xml:space="preserve"> FORMTEXT </w:instrText>
      </w:r>
      <w:r w:rsidR="00B93527" w:rsidRPr="00176070">
        <w:rPr>
          <w:rFonts w:ascii="Tahoma" w:hAnsi="Tahoma" w:cs="Tahoma"/>
          <w:bCs/>
          <w:lang w:val="en-GB"/>
        </w:rPr>
      </w:r>
      <w:r w:rsidR="00B93527" w:rsidRPr="00176070">
        <w:rPr>
          <w:rFonts w:ascii="Tahoma" w:hAnsi="Tahoma" w:cs="Tahoma"/>
          <w:bCs/>
          <w:lang w:val="en-GB"/>
        </w:rPr>
        <w:fldChar w:fldCharType="separate"/>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fldChar w:fldCharType="end"/>
      </w:r>
      <w:bookmarkEnd w:id="1"/>
      <w:r w:rsidR="00B93527" w:rsidRPr="00176070">
        <w:rPr>
          <w:rFonts w:ascii="Tahoma" w:hAnsi="Tahoma" w:cs="Tahoma"/>
          <w:bCs/>
          <w:lang w:val="en-GB"/>
        </w:rPr>
        <w:t xml:space="preserve"> </w:t>
      </w:r>
      <w:r w:rsidR="00B93527" w:rsidRPr="00176070">
        <w:rPr>
          <w:rFonts w:ascii="Tahoma" w:hAnsi="Tahoma" w:cs="Tahoma"/>
          <w:bCs/>
          <w:i/>
          <w:lang w:val="en-GB"/>
        </w:rPr>
        <w:t>(date)</w:t>
      </w:r>
      <w:r w:rsidR="00B93527" w:rsidRPr="00176070">
        <w:rPr>
          <w:rFonts w:ascii="Tahoma" w:hAnsi="Tahoma" w:cs="Tahoma"/>
          <w:bCs/>
          <w:lang w:val="en-GB"/>
        </w:rPr>
        <w:t>,</w:t>
      </w:r>
      <w:r w:rsidR="00B93527" w:rsidRPr="00176070">
        <w:rPr>
          <w:rFonts w:ascii="Tahoma" w:hAnsi="Tahoma" w:cs="Tahoma"/>
          <w:lang w:val="en-GB"/>
        </w:rPr>
        <w:t xml:space="preserve"> at: </w:t>
      </w:r>
      <w:r w:rsidR="00B93527" w:rsidRPr="00176070">
        <w:rPr>
          <w:rFonts w:ascii="Tahoma" w:hAnsi="Tahoma" w:cs="Tahoma"/>
          <w:bCs/>
          <w:lang w:val="en-GB"/>
        </w:rPr>
        <w:fldChar w:fldCharType="begin">
          <w:ffData>
            <w:name w:val="Text1"/>
            <w:enabled/>
            <w:calcOnExit w:val="0"/>
            <w:textInput/>
          </w:ffData>
        </w:fldChar>
      </w:r>
      <w:r w:rsidR="00B93527" w:rsidRPr="00176070">
        <w:rPr>
          <w:rFonts w:ascii="Tahoma" w:hAnsi="Tahoma" w:cs="Tahoma"/>
          <w:bCs/>
          <w:lang w:val="en-GB"/>
        </w:rPr>
        <w:instrText xml:space="preserve"> FORMTEXT </w:instrText>
      </w:r>
      <w:r w:rsidR="00B93527" w:rsidRPr="00176070">
        <w:rPr>
          <w:rFonts w:ascii="Tahoma" w:hAnsi="Tahoma" w:cs="Tahoma"/>
          <w:bCs/>
          <w:lang w:val="en-GB"/>
        </w:rPr>
      </w:r>
      <w:r w:rsidR="00B93527" w:rsidRPr="00176070">
        <w:rPr>
          <w:rFonts w:ascii="Tahoma" w:hAnsi="Tahoma" w:cs="Tahoma"/>
          <w:bCs/>
          <w:lang w:val="en-GB"/>
        </w:rPr>
        <w:fldChar w:fldCharType="separate"/>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fldChar w:fldCharType="end"/>
      </w:r>
      <w:r w:rsidR="00B93527" w:rsidRPr="00176070">
        <w:rPr>
          <w:rFonts w:ascii="Tahoma" w:hAnsi="Tahoma" w:cs="Tahoma"/>
          <w:bCs/>
          <w:lang w:val="en-GB"/>
        </w:rPr>
        <w:t xml:space="preserve"> </w:t>
      </w:r>
      <w:r w:rsidR="00B93527" w:rsidRPr="00176070">
        <w:rPr>
          <w:rFonts w:ascii="Tahoma" w:hAnsi="Tahoma" w:cs="Tahoma"/>
          <w:bCs/>
          <w:i/>
          <w:lang w:val="en-GB"/>
        </w:rPr>
        <w:t>(place)</w:t>
      </w:r>
      <w:r w:rsidRPr="00176070">
        <w:rPr>
          <w:rFonts w:ascii="Tahoma" w:hAnsi="Tahoma" w:cs="Tahoma"/>
          <w:lang w:val="en-GB"/>
        </w:rPr>
        <w:t xml:space="preserve"> </w:t>
      </w:r>
    </w:p>
    <w:p w14:paraId="2B55729A" w14:textId="77777777" w:rsidR="00B93527" w:rsidRPr="00176070" w:rsidRDefault="00B93527" w:rsidP="00B65785">
      <w:pPr>
        <w:spacing w:after="0"/>
        <w:rPr>
          <w:rFonts w:ascii="Tahoma" w:hAnsi="Tahoma" w:cs="Tahoma"/>
          <w:lang w:val="en-GB"/>
        </w:rPr>
      </w:pPr>
    </w:p>
    <w:p w14:paraId="081A3519"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by and between: </w:t>
      </w:r>
    </w:p>
    <w:p w14:paraId="7073A791" w14:textId="77777777" w:rsidR="00B93527" w:rsidRPr="00176070" w:rsidRDefault="00B93527" w:rsidP="00B65785">
      <w:pPr>
        <w:spacing w:after="0"/>
        <w:rPr>
          <w:rFonts w:ascii="Tahoma" w:hAnsi="Tahoma" w:cs="Tahoma"/>
          <w:b/>
          <w:bCs/>
          <w:i/>
          <w:i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3038"/>
        <w:gridCol w:w="3300"/>
      </w:tblGrid>
      <w:tr w:rsidR="00B93527" w:rsidRPr="00176070" w14:paraId="556EA82F" w14:textId="77777777" w:rsidTr="00E65C20">
        <w:tc>
          <w:tcPr>
            <w:tcW w:w="2802" w:type="dxa"/>
            <w:shd w:val="clear" w:color="auto" w:fill="C6D9F1"/>
          </w:tcPr>
          <w:p w14:paraId="1FF05B51" w14:textId="77777777" w:rsidR="00B93527" w:rsidRPr="00176070" w:rsidRDefault="00B93527" w:rsidP="00E65C20">
            <w:pPr>
              <w:spacing w:after="0"/>
              <w:jc w:val="left"/>
              <w:rPr>
                <w:rFonts w:ascii="Tahoma" w:hAnsi="Tahoma" w:cs="Tahoma"/>
                <w:bCs/>
                <w:iCs/>
                <w:lang w:val="en-GB"/>
              </w:rPr>
            </w:pPr>
            <w:r w:rsidRPr="00176070">
              <w:rPr>
                <w:rFonts w:ascii="Tahoma" w:hAnsi="Tahoma" w:cs="Tahoma"/>
                <w:iCs/>
                <w:lang w:val="en-GB"/>
              </w:rPr>
              <w:t xml:space="preserve">Full name of the institution </w:t>
            </w:r>
          </w:p>
        </w:tc>
        <w:tc>
          <w:tcPr>
            <w:tcW w:w="3118" w:type="dxa"/>
            <w:shd w:val="clear" w:color="auto" w:fill="C6D9F1"/>
          </w:tcPr>
          <w:p w14:paraId="62EBECCB" w14:textId="77777777" w:rsidR="00B93527" w:rsidRPr="00176070" w:rsidRDefault="00B93527" w:rsidP="00E65C20">
            <w:pPr>
              <w:spacing w:after="0"/>
              <w:jc w:val="left"/>
              <w:rPr>
                <w:rFonts w:ascii="Tahoma" w:hAnsi="Tahoma" w:cs="Tahoma"/>
                <w:lang w:val="en-GB"/>
              </w:rPr>
            </w:pPr>
            <w:r w:rsidRPr="00176070">
              <w:rPr>
                <w:rFonts w:ascii="Tahoma" w:hAnsi="Tahoma" w:cs="Tahoma"/>
                <w:iCs/>
                <w:lang w:val="en-GB"/>
              </w:rPr>
              <w:t>Address of the institution</w:t>
            </w:r>
          </w:p>
        </w:tc>
        <w:tc>
          <w:tcPr>
            <w:tcW w:w="3380" w:type="dxa"/>
            <w:shd w:val="clear" w:color="auto" w:fill="C6D9F1"/>
          </w:tcPr>
          <w:p w14:paraId="0FE814B2" w14:textId="77777777" w:rsidR="00B93527" w:rsidRPr="00176070" w:rsidRDefault="00B93527" w:rsidP="00E65C20">
            <w:pPr>
              <w:spacing w:after="0"/>
              <w:jc w:val="left"/>
              <w:rPr>
                <w:rFonts w:ascii="Tahoma" w:hAnsi="Tahoma" w:cs="Tahoma"/>
                <w:bCs/>
                <w:iCs/>
                <w:lang w:val="en-GB"/>
              </w:rPr>
            </w:pPr>
            <w:r w:rsidRPr="00176070">
              <w:rPr>
                <w:rFonts w:ascii="Tahoma" w:hAnsi="Tahoma" w:cs="Tahoma"/>
                <w:lang w:val="en-GB"/>
              </w:rPr>
              <w:t>Represented by</w:t>
            </w:r>
          </w:p>
        </w:tc>
      </w:tr>
      <w:tr w:rsidR="00B93527" w:rsidRPr="00176070" w14:paraId="5612D81A" w14:textId="77777777" w:rsidTr="00E65C20">
        <w:tc>
          <w:tcPr>
            <w:tcW w:w="2802" w:type="dxa"/>
            <w:shd w:val="clear" w:color="auto" w:fill="auto"/>
          </w:tcPr>
          <w:p w14:paraId="113703C5" w14:textId="77777777" w:rsidR="00B93527" w:rsidRPr="00176070" w:rsidRDefault="00B93527" w:rsidP="00E65C20">
            <w:pPr>
              <w:spacing w:after="0"/>
              <w:rPr>
                <w:rFonts w:ascii="Tahoma" w:hAnsi="Tahoma" w:cs="Tahoma"/>
                <w:i/>
                <w:iCs/>
                <w:lang w:val="en-GB"/>
              </w:rPr>
            </w:pPr>
            <w:r w:rsidRPr="00176070">
              <w:rPr>
                <w:rFonts w:ascii="Tahoma" w:hAnsi="Tahoma" w:cs="Tahoma"/>
                <w:b/>
                <w:bCs/>
                <w:i/>
                <w:iCs/>
                <w:lang w:val="en-GB"/>
              </w:rPr>
              <w:t xml:space="preserve">Lead Partner :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0698573D" w14:textId="77777777" w:rsidR="00B93527" w:rsidRPr="00176070" w:rsidRDefault="00B93527" w:rsidP="00E65C20">
            <w:pPr>
              <w:spacing w:after="0"/>
              <w:rPr>
                <w:rFonts w:ascii="Tahoma" w:hAnsi="Tahoma" w:cs="Tahoma"/>
                <w:bCs/>
                <w:iCs/>
                <w:lang w:val="en-GB"/>
              </w:rPr>
            </w:pPr>
          </w:p>
        </w:tc>
        <w:tc>
          <w:tcPr>
            <w:tcW w:w="3118" w:type="dxa"/>
            <w:shd w:val="clear" w:color="auto" w:fill="auto"/>
          </w:tcPr>
          <w:p w14:paraId="1D577B41" w14:textId="77777777" w:rsidR="00B93527" w:rsidRPr="00176070" w:rsidRDefault="00B93527" w:rsidP="00E65C20">
            <w:pPr>
              <w:spacing w:after="0"/>
              <w:rPr>
                <w:rFonts w:ascii="Tahoma" w:hAnsi="Tahoma" w:cs="Tahoma"/>
                <w:bCs/>
                <w:lang w:val="en-GB"/>
              </w:rPr>
            </w:pPr>
          </w:p>
        </w:tc>
        <w:tc>
          <w:tcPr>
            <w:tcW w:w="3380" w:type="dxa"/>
            <w:shd w:val="clear" w:color="auto" w:fill="auto"/>
          </w:tcPr>
          <w:p w14:paraId="40203A04" w14:textId="77777777" w:rsidR="00B93527" w:rsidRPr="00176070" w:rsidRDefault="00B93527" w:rsidP="00E65C20">
            <w:pPr>
              <w:spacing w:after="0"/>
              <w:rPr>
                <w:rFonts w:ascii="Tahoma" w:hAnsi="Tahoma" w:cs="Tahoma"/>
                <w:bCs/>
                <w:lang w:val="en-GB"/>
              </w:rPr>
            </w:pP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2F5E7748" w14:textId="77777777" w:rsidR="00B93527" w:rsidRPr="00176070" w:rsidRDefault="00B93527" w:rsidP="00895A91">
            <w:pPr>
              <w:spacing w:after="0"/>
              <w:rPr>
                <w:rFonts w:ascii="Tahoma" w:hAnsi="Tahoma" w:cs="Tahoma"/>
                <w:bCs/>
                <w:iCs/>
                <w:lang w:val="en-GB"/>
              </w:rPr>
            </w:pPr>
            <w:r w:rsidRPr="00176070">
              <w:rPr>
                <w:rFonts w:ascii="Tahoma" w:hAnsi="Tahoma" w:cs="Tahoma"/>
                <w:lang w:val="en-GB"/>
              </w:rPr>
              <w:t xml:space="preserve">(on the basis of the power of attorney dated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r w:rsidR="002F0902" w:rsidRPr="00176070">
              <w:rPr>
                <w:rFonts w:ascii="Tahoma" w:hAnsi="Tahoma" w:cs="Tahoma"/>
                <w:lang w:val="en-GB"/>
              </w:rPr>
              <w:t xml:space="preserve">, constituting the </w:t>
            </w:r>
            <w:r w:rsidR="002F0902" w:rsidRPr="00176070">
              <w:rPr>
                <w:rFonts w:ascii="Tahoma" w:hAnsi="Tahoma" w:cs="Tahoma"/>
                <w:highlight w:val="yellow"/>
                <w:lang w:val="en-GB"/>
              </w:rPr>
              <w:t>Annex B</w:t>
            </w:r>
            <w:r w:rsidR="00895A91" w:rsidRPr="00176070">
              <w:rPr>
                <w:rFonts w:ascii="Tahoma" w:hAnsi="Tahoma" w:cs="Tahoma"/>
                <w:highlight w:val="yellow"/>
                <w:lang w:val="en-GB"/>
              </w:rPr>
              <w:t>3</w:t>
            </w:r>
            <w:r w:rsidRPr="00176070">
              <w:rPr>
                <w:rFonts w:ascii="Tahoma" w:hAnsi="Tahoma" w:cs="Tahoma"/>
                <w:highlight w:val="yellow"/>
                <w:lang w:val="en-GB"/>
              </w:rPr>
              <w:t>-1</w:t>
            </w:r>
            <w:r w:rsidRPr="00176070">
              <w:rPr>
                <w:rFonts w:ascii="Tahoma" w:hAnsi="Tahoma" w:cs="Tahoma"/>
                <w:lang w:val="en-GB"/>
              </w:rPr>
              <w:t>)</w:t>
            </w:r>
            <w:r w:rsidRPr="00176070">
              <w:rPr>
                <w:rStyle w:val="FootnoteReference"/>
                <w:rFonts w:ascii="Tahoma" w:hAnsi="Tahoma" w:cs="Tahoma"/>
                <w:lang w:val="en-GB"/>
              </w:rPr>
              <w:footnoteReference w:id="1"/>
            </w:r>
          </w:p>
        </w:tc>
      </w:tr>
      <w:tr w:rsidR="00B93527" w:rsidRPr="00176070" w14:paraId="192B0467" w14:textId="77777777" w:rsidTr="00E65C20">
        <w:tc>
          <w:tcPr>
            <w:tcW w:w="2802" w:type="dxa"/>
            <w:shd w:val="clear" w:color="auto" w:fill="auto"/>
          </w:tcPr>
          <w:p w14:paraId="2BF93A35" w14:textId="77777777" w:rsidR="00B93527" w:rsidRPr="00176070" w:rsidRDefault="00B93527" w:rsidP="00E65C20">
            <w:pPr>
              <w:spacing w:after="0"/>
              <w:rPr>
                <w:rFonts w:ascii="Tahoma" w:hAnsi="Tahoma" w:cs="Tahoma"/>
                <w:b/>
                <w:bCs/>
                <w:i/>
                <w:iCs/>
                <w:lang w:val="en-GB"/>
              </w:rPr>
            </w:pPr>
            <w:r w:rsidRPr="00176070">
              <w:rPr>
                <w:rFonts w:ascii="Tahoma" w:hAnsi="Tahoma" w:cs="Tahoma"/>
                <w:b/>
                <w:bCs/>
                <w:i/>
                <w:iCs/>
                <w:lang w:val="en-GB"/>
              </w:rPr>
              <w:t xml:space="preserve">Project Partner 2: </w:t>
            </w:r>
          </w:p>
          <w:p w14:paraId="133AD827" w14:textId="77777777" w:rsidR="00B93527" w:rsidRPr="00176070" w:rsidRDefault="00B93527" w:rsidP="00E65C20">
            <w:pPr>
              <w:spacing w:after="0"/>
              <w:rPr>
                <w:rFonts w:ascii="Tahoma" w:hAnsi="Tahoma" w:cs="Tahoma"/>
                <w:b/>
                <w:bCs/>
                <w:i/>
                <w:iCs/>
                <w:lang w:val="en-GB"/>
              </w:rPr>
            </w:pPr>
          </w:p>
          <w:p w14:paraId="5382FBED" w14:textId="77777777" w:rsidR="00B93527" w:rsidRPr="00176070" w:rsidRDefault="00B93527" w:rsidP="00E65C20">
            <w:pPr>
              <w:spacing w:after="0"/>
              <w:rPr>
                <w:rFonts w:ascii="Tahoma" w:hAnsi="Tahoma" w:cs="Tahoma"/>
                <w:bCs/>
                <w:iCs/>
                <w:lang w:val="en-GB"/>
              </w:rPr>
            </w:pPr>
          </w:p>
        </w:tc>
        <w:tc>
          <w:tcPr>
            <w:tcW w:w="3118" w:type="dxa"/>
            <w:shd w:val="clear" w:color="auto" w:fill="auto"/>
          </w:tcPr>
          <w:p w14:paraId="63078FEF" w14:textId="77777777" w:rsidR="00B93527" w:rsidRPr="00176070" w:rsidRDefault="00B93527" w:rsidP="00E65C20">
            <w:pPr>
              <w:spacing w:after="0"/>
              <w:rPr>
                <w:rFonts w:ascii="Tahoma" w:hAnsi="Tahoma" w:cs="Tahoma"/>
                <w:bCs/>
                <w:iCs/>
                <w:lang w:val="en-GB"/>
              </w:rPr>
            </w:pPr>
          </w:p>
        </w:tc>
        <w:tc>
          <w:tcPr>
            <w:tcW w:w="3380" w:type="dxa"/>
            <w:shd w:val="clear" w:color="auto" w:fill="auto"/>
          </w:tcPr>
          <w:p w14:paraId="34299FB0" w14:textId="77777777" w:rsidR="00B93527" w:rsidRPr="00176070" w:rsidRDefault="00B93527" w:rsidP="00E65C20">
            <w:pPr>
              <w:spacing w:after="0"/>
              <w:rPr>
                <w:rFonts w:ascii="Tahoma" w:hAnsi="Tahoma" w:cs="Tahoma"/>
                <w:bCs/>
                <w:lang w:val="en-GB"/>
              </w:rPr>
            </w:pP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3BDFF0F0" w14:textId="77777777" w:rsidR="00B93527" w:rsidRPr="00176070" w:rsidRDefault="00B93527" w:rsidP="00895A91">
            <w:pPr>
              <w:spacing w:after="0"/>
              <w:rPr>
                <w:rFonts w:ascii="Tahoma" w:hAnsi="Tahoma" w:cs="Tahoma"/>
                <w:bCs/>
                <w:iCs/>
                <w:lang w:val="en-GB"/>
              </w:rPr>
            </w:pPr>
            <w:r w:rsidRPr="00176070">
              <w:rPr>
                <w:rFonts w:ascii="Tahoma" w:hAnsi="Tahoma" w:cs="Tahoma"/>
                <w:lang w:val="en-GB"/>
              </w:rPr>
              <w:t xml:space="preserve">(on the basis of the power of attorney dated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r w:rsidR="002F0902" w:rsidRPr="00176070">
              <w:rPr>
                <w:rFonts w:ascii="Tahoma" w:hAnsi="Tahoma" w:cs="Tahoma"/>
                <w:lang w:val="en-GB"/>
              </w:rPr>
              <w:t xml:space="preserve">, constituting the </w:t>
            </w:r>
            <w:r w:rsidR="002F0902" w:rsidRPr="00176070">
              <w:rPr>
                <w:rFonts w:ascii="Tahoma" w:hAnsi="Tahoma" w:cs="Tahoma"/>
                <w:highlight w:val="yellow"/>
                <w:lang w:val="en-GB"/>
              </w:rPr>
              <w:t>Annex B</w:t>
            </w:r>
            <w:r w:rsidR="00895A91" w:rsidRPr="00176070">
              <w:rPr>
                <w:rFonts w:ascii="Tahoma" w:hAnsi="Tahoma" w:cs="Tahoma"/>
                <w:highlight w:val="yellow"/>
                <w:lang w:val="en-GB"/>
              </w:rPr>
              <w:t>3</w:t>
            </w:r>
            <w:r w:rsidRPr="00176070">
              <w:rPr>
                <w:rFonts w:ascii="Tahoma" w:hAnsi="Tahoma" w:cs="Tahoma"/>
                <w:highlight w:val="yellow"/>
                <w:lang w:val="en-GB"/>
              </w:rPr>
              <w:t>-2</w:t>
            </w:r>
            <w:r w:rsidRPr="00176070">
              <w:rPr>
                <w:rFonts w:ascii="Tahoma" w:hAnsi="Tahoma" w:cs="Tahoma"/>
                <w:lang w:val="en-GB"/>
              </w:rPr>
              <w:t>)</w:t>
            </w:r>
          </w:p>
        </w:tc>
      </w:tr>
      <w:tr w:rsidR="00B93527" w:rsidRPr="00176070" w14:paraId="040CB178" w14:textId="77777777" w:rsidTr="00E65C20">
        <w:tc>
          <w:tcPr>
            <w:tcW w:w="2802" w:type="dxa"/>
            <w:shd w:val="clear" w:color="auto" w:fill="auto"/>
          </w:tcPr>
          <w:p w14:paraId="22549566" w14:textId="77777777" w:rsidR="00B93527" w:rsidRPr="00176070" w:rsidRDefault="00B93527" w:rsidP="00E65C20">
            <w:pPr>
              <w:spacing w:after="0"/>
              <w:rPr>
                <w:rFonts w:ascii="Tahoma" w:hAnsi="Tahoma" w:cs="Tahoma"/>
                <w:b/>
                <w:bCs/>
                <w:i/>
                <w:iCs/>
                <w:lang w:val="en-GB"/>
              </w:rPr>
            </w:pPr>
            <w:r w:rsidRPr="00176070">
              <w:rPr>
                <w:rFonts w:ascii="Tahoma" w:hAnsi="Tahoma" w:cs="Tahoma"/>
                <w:b/>
                <w:bCs/>
                <w:i/>
                <w:iCs/>
                <w:lang w:val="en-GB"/>
              </w:rPr>
              <w:t>Project Partner 3:</w:t>
            </w:r>
          </w:p>
          <w:p w14:paraId="21F42374" w14:textId="77777777" w:rsidR="00B93527" w:rsidRPr="00176070" w:rsidRDefault="00B93527" w:rsidP="00E65C20">
            <w:pPr>
              <w:spacing w:after="0"/>
              <w:rPr>
                <w:rFonts w:ascii="Tahoma" w:hAnsi="Tahoma" w:cs="Tahoma"/>
                <w:b/>
                <w:bCs/>
                <w:i/>
                <w:iCs/>
                <w:lang w:val="en-GB"/>
              </w:rPr>
            </w:pPr>
          </w:p>
          <w:p w14:paraId="2E00D1DD" w14:textId="77777777" w:rsidR="00B93527" w:rsidRPr="00176070" w:rsidRDefault="00B93527" w:rsidP="00E65C20">
            <w:pPr>
              <w:spacing w:after="0"/>
              <w:rPr>
                <w:rFonts w:ascii="Tahoma" w:hAnsi="Tahoma" w:cs="Tahoma"/>
                <w:bCs/>
                <w:iCs/>
                <w:lang w:val="en-GB"/>
              </w:rPr>
            </w:pPr>
          </w:p>
        </w:tc>
        <w:tc>
          <w:tcPr>
            <w:tcW w:w="3118" w:type="dxa"/>
            <w:shd w:val="clear" w:color="auto" w:fill="auto"/>
          </w:tcPr>
          <w:p w14:paraId="707FD204" w14:textId="77777777" w:rsidR="00B93527" w:rsidRPr="00176070" w:rsidRDefault="00B93527" w:rsidP="00E65C20">
            <w:pPr>
              <w:spacing w:after="0"/>
              <w:rPr>
                <w:rFonts w:ascii="Tahoma" w:hAnsi="Tahoma" w:cs="Tahoma"/>
                <w:bCs/>
                <w:iCs/>
                <w:lang w:val="en-GB"/>
              </w:rPr>
            </w:pPr>
          </w:p>
        </w:tc>
        <w:tc>
          <w:tcPr>
            <w:tcW w:w="3380" w:type="dxa"/>
            <w:shd w:val="clear" w:color="auto" w:fill="auto"/>
          </w:tcPr>
          <w:p w14:paraId="72A8CF46" w14:textId="77777777" w:rsidR="002F0902" w:rsidRPr="00176070" w:rsidRDefault="002F0902" w:rsidP="002F0902">
            <w:pPr>
              <w:spacing w:after="0"/>
              <w:rPr>
                <w:rFonts w:ascii="Tahoma" w:hAnsi="Tahoma" w:cs="Tahoma"/>
                <w:bCs/>
                <w:lang w:val="en-GB"/>
              </w:rPr>
            </w:pP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512498F4" w14:textId="77777777" w:rsidR="00B93527" w:rsidRPr="00176070" w:rsidRDefault="002F0902" w:rsidP="00895A91">
            <w:pPr>
              <w:spacing w:after="0"/>
              <w:rPr>
                <w:rFonts w:ascii="Tahoma" w:hAnsi="Tahoma" w:cs="Tahoma"/>
                <w:bCs/>
                <w:iCs/>
                <w:lang w:val="en-GB"/>
              </w:rPr>
            </w:pPr>
            <w:r w:rsidRPr="00176070">
              <w:rPr>
                <w:rFonts w:ascii="Tahoma" w:hAnsi="Tahoma" w:cs="Tahoma"/>
                <w:lang w:val="en-GB"/>
              </w:rPr>
              <w:t xml:space="preserve">(on the basis of the power of attorney dated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r w:rsidRPr="00176070">
              <w:rPr>
                <w:rFonts w:ascii="Tahoma" w:hAnsi="Tahoma" w:cs="Tahoma"/>
                <w:lang w:val="en-GB"/>
              </w:rPr>
              <w:t xml:space="preserve">, constituting the </w:t>
            </w:r>
            <w:r w:rsidRPr="00176070">
              <w:rPr>
                <w:rFonts w:ascii="Tahoma" w:hAnsi="Tahoma" w:cs="Tahoma"/>
                <w:highlight w:val="yellow"/>
                <w:lang w:val="en-GB"/>
              </w:rPr>
              <w:t>Annex B</w:t>
            </w:r>
            <w:r w:rsidR="00895A91" w:rsidRPr="00176070">
              <w:rPr>
                <w:rFonts w:ascii="Tahoma" w:hAnsi="Tahoma" w:cs="Tahoma"/>
                <w:highlight w:val="yellow"/>
                <w:lang w:val="en-GB"/>
              </w:rPr>
              <w:t>3</w:t>
            </w:r>
            <w:r w:rsidRPr="00176070">
              <w:rPr>
                <w:rFonts w:ascii="Tahoma" w:hAnsi="Tahoma" w:cs="Tahoma"/>
                <w:highlight w:val="yellow"/>
                <w:lang w:val="en-GB"/>
              </w:rPr>
              <w:t>-3</w:t>
            </w:r>
            <w:r w:rsidRPr="00176070">
              <w:rPr>
                <w:rFonts w:ascii="Tahoma" w:hAnsi="Tahoma" w:cs="Tahoma"/>
                <w:lang w:val="en-GB"/>
              </w:rPr>
              <w:t>)</w:t>
            </w:r>
          </w:p>
        </w:tc>
      </w:tr>
      <w:tr w:rsidR="00B93527" w:rsidRPr="00176070" w14:paraId="6E7C4559" w14:textId="77777777" w:rsidTr="00E65C20">
        <w:tc>
          <w:tcPr>
            <w:tcW w:w="2802" w:type="dxa"/>
            <w:shd w:val="clear" w:color="auto" w:fill="auto"/>
          </w:tcPr>
          <w:p w14:paraId="7601007D" w14:textId="77777777" w:rsidR="00B93527" w:rsidRPr="00176070" w:rsidRDefault="00B93527" w:rsidP="00E65C20">
            <w:pPr>
              <w:spacing w:after="0"/>
              <w:rPr>
                <w:rFonts w:ascii="Tahoma" w:hAnsi="Tahoma" w:cs="Tahoma"/>
                <w:b/>
                <w:bCs/>
                <w:i/>
                <w:iCs/>
                <w:lang w:val="en-GB"/>
              </w:rPr>
            </w:pPr>
            <w:r w:rsidRPr="00176070">
              <w:rPr>
                <w:rFonts w:ascii="Tahoma" w:hAnsi="Tahoma" w:cs="Tahoma"/>
                <w:b/>
                <w:bCs/>
                <w:i/>
                <w:iCs/>
                <w:lang w:val="en-GB"/>
              </w:rPr>
              <w:t>Project Partner n…</w:t>
            </w:r>
          </w:p>
          <w:p w14:paraId="1F7CA895" w14:textId="77777777" w:rsidR="00B93527" w:rsidRPr="00176070" w:rsidRDefault="00B93527" w:rsidP="00E65C20">
            <w:pPr>
              <w:spacing w:after="0"/>
              <w:rPr>
                <w:rFonts w:ascii="Tahoma" w:hAnsi="Tahoma" w:cs="Tahoma"/>
                <w:b/>
                <w:bCs/>
                <w:i/>
                <w:iCs/>
                <w:lang w:val="en-GB"/>
              </w:rPr>
            </w:pPr>
          </w:p>
        </w:tc>
        <w:tc>
          <w:tcPr>
            <w:tcW w:w="3118" w:type="dxa"/>
            <w:shd w:val="clear" w:color="auto" w:fill="auto"/>
          </w:tcPr>
          <w:p w14:paraId="0C5C28A2" w14:textId="77777777" w:rsidR="00B93527" w:rsidRPr="00176070" w:rsidRDefault="00B93527" w:rsidP="00E65C20">
            <w:pPr>
              <w:spacing w:after="0"/>
              <w:rPr>
                <w:rFonts w:ascii="Tahoma" w:hAnsi="Tahoma" w:cs="Tahoma"/>
                <w:bCs/>
                <w:iCs/>
                <w:lang w:val="en-GB"/>
              </w:rPr>
            </w:pPr>
          </w:p>
        </w:tc>
        <w:tc>
          <w:tcPr>
            <w:tcW w:w="3380" w:type="dxa"/>
            <w:shd w:val="clear" w:color="auto" w:fill="auto"/>
          </w:tcPr>
          <w:p w14:paraId="468F93C9" w14:textId="77777777" w:rsidR="002F0902" w:rsidRPr="00176070" w:rsidRDefault="002F0902" w:rsidP="002F0902">
            <w:pPr>
              <w:spacing w:after="0"/>
              <w:rPr>
                <w:rFonts w:ascii="Tahoma" w:hAnsi="Tahoma" w:cs="Tahoma"/>
                <w:bCs/>
                <w:lang w:val="en-GB"/>
              </w:rPr>
            </w:pP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0D25640F" w14:textId="77777777" w:rsidR="00B93527" w:rsidRPr="00176070" w:rsidRDefault="002F0902" w:rsidP="002F0902">
            <w:pPr>
              <w:spacing w:after="0"/>
              <w:rPr>
                <w:rFonts w:ascii="Tahoma" w:hAnsi="Tahoma" w:cs="Tahoma"/>
                <w:bCs/>
                <w:iCs/>
                <w:lang w:val="en-GB"/>
              </w:rPr>
            </w:pPr>
            <w:r w:rsidRPr="00176070">
              <w:rPr>
                <w:rFonts w:ascii="Tahoma" w:hAnsi="Tahoma" w:cs="Tahoma"/>
                <w:lang w:val="en-GB"/>
              </w:rPr>
              <w:t xml:space="preserve">(on the basis of the power of attorney dated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r w:rsidR="00895A91" w:rsidRPr="00176070">
              <w:rPr>
                <w:rFonts w:ascii="Tahoma" w:hAnsi="Tahoma" w:cs="Tahoma"/>
                <w:lang w:val="en-GB"/>
              </w:rPr>
              <w:t xml:space="preserve">, constituting the </w:t>
            </w:r>
            <w:r w:rsidR="00895A91" w:rsidRPr="00176070">
              <w:rPr>
                <w:rFonts w:ascii="Tahoma" w:hAnsi="Tahoma" w:cs="Tahoma"/>
                <w:highlight w:val="yellow"/>
                <w:lang w:val="en-GB"/>
              </w:rPr>
              <w:t>Annex B3</w:t>
            </w:r>
            <w:r w:rsidRPr="00176070">
              <w:rPr>
                <w:rFonts w:ascii="Tahoma" w:hAnsi="Tahoma" w:cs="Tahoma"/>
                <w:highlight w:val="yellow"/>
                <w:lang w:val="en-GB"/>
              </w:rPr>
              <w:t>-n</w:t>
            </w:r>
            <w:r w:rsidRPr="00176070">
              <w:rPr>
                <w:rFonts w:ascii="Tahoma" w:hAnsi="Tahoma" w:cs="Tahoma"/>
                <w:lang w:val="en-GB"/>
              </w:rPr>
              <w:t>)</w:t>
            </w:r>
          </w:p>
        </w:tc>
      </w:tr>
    </w:tbl>
    <w:p w14:paraId="307D667D" w14:textId="77777777" w:rsidR="00B93527" w:rsidRPr="00176070" w:rsidRDefault="00B93527" w:rsidP="00B65785">
      <w:pPr>
        <w:spacing w:after="0"/>
        <w:rPr>
          <w:rFonts w:ascii="Tahoma" w:hAnsi="Tahoma" w:cs="Tahoma"/>
          <w:bCs/>
          <w:iCs/>
          <w:lang w:val="en-GB"/>
        </w:rPr>
      </w:pPr>
    </w:p>
    <w:p w14:paraId="55D18653"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hereinafter referred to as the "Parties", </w:t>
      </w:r>
    </w:p>
    <w:p w14:paraId="621B11D7" w14:textId="77777777" w:rsidR="00B65785" w:rsidRPr="00176070" w:rsidRDefault="00B65785" w:rsidP="00B65785">
      <w:pPr>
        <w:pStyle w:val="NormalWeb"/>
        <w:spacing w:before="0" w:beforeAutospacing="0" w:after="0" w:afterAutospacing="0"/>
        <w:ind w:right="72"/>
        <w:jc w:val="both"/>
        <w:rPr>
          <w:rFonts w:ascii="Tahoma" w:hAnsi="Tahoma" w:cs="Tahoma"/>
          <w:sz w:val="22"/>
          <w:szCs w:val="22"/>
          <w:lang w:val="en-GB"/>
        </w:rPr>
      </w:pPr>
    </w:p>
    <w:p w14:paraId="43885054" w14:textId="77777777" w:rsidR="00B65785" w:rsidRPr="00176070" w:rsidRDefault="00B65785" w:rsidP="00B65785">
      <w:pPr>
        <w:pStyle w:val="NormalWeb"/>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Having regard to:</w:t>
      </w:r>
    </w:p>
    <w:p w14:paraId="5F7E7D95" w14:textId="77777777" w:rsidR="00B65785" w:rsidRPr="00176070" w:rsidRDefault="00B65785" w:rsidP="00B65785">
      <w:pPr>
        <w:pStyle w:val="NormalWeb"/>
        <w:numPr>
          <w:ilvl w:val="0"/>
          <w:numId w:val="14"/>
        </w:numPr>
        <w:spacing w:before="0" w:beforeAutospacing="0" w:after="0" w:afterAutospacing="0"/>
        <w:ind w:right="74" w:hanging="357"/>
        <w:jc w:val="both"/>
        <w:rPr>
          <w:rFonts w:ascii="Tahoma" w:hAnsi="Tahoma" w:cs="Tahoma"/>
          <w:sz w:val="22"/>
          <w:szCs w:val="22"/>
          <w:lang w:val="en-GB"/>
        </w:rPr>
      </w:pPr>
      <w:r w:rsidRPr="00176070">
        <w:rPr>
          <w:rFonts w:ascii="Tahoma" w:hAnsi="Tahoma" w:cs="Tahoma"/>
          <w:sz w:val="22"/>
          <w:szCs w:val="22"/>
          <w:lang w:val="en-GB"/>
        </w:rPr>
        <w:t>the European Community legislation, in particular:</w:t>
      </w:r>
    </w:p>
    <w:p w14:paraId="12A49985" w14:textId="77777777" w:rsidR="00B65785" w:rsidRPr="00176070" w:rsidRDefault="00B65785" w:rsidP="00B65785">
      <w:pPr>
        <w:autoSpaceDE w:val="0"/>
        <w:autoSpaceDN w:val="0"/>
        <w:adjustRightInd w:val="0"/>
        <w:spacing w:after="0"/>
        <w:jc w:val="left"/>
        <w:rPr>
          <w:rFonts w:ascii="Tahoma" w:hAnsi="Tahoma" w:cs="Tahoma"/>
          <w:lang w:val="bg-BG" w:eastAsia="bg-BG"/>
        </w:rPr>
      </w:pPr>
    </w:p>
    <w:p w14:paraId="4FA2355E"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2021/1529 of the European Parliament and of the Council of 15 September 2021 establishing the Instrument for Pre-Accession assistance (IPA III);</w:t>
      </w:r>
    </w:p>
    <w:p w14:paraId="47E09556"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2021/1059 of the European Parliament and of the Council of 24 June 2021 on specific provisions for the European territorial cooperation goal (Interreg) supported by the European Regional Development Fund and external financing instruments;</w:t>
      </w:r>
    </w:p>
    <w:p w14:paraId="0DCDF1B7"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 xml:space="preserve">Regulation (EU) 2021/1060 of the European Parliament and of the Council of 24 June 2021 laying down common provisions on the European Regional </w:t>
      </w:r>
      <w:r w:rsidRPr="00176070">
        <w:rPr>
          <w:rFonts w:ascii="Tahoma" w:hAnsi="Tahoma" w:cs="Tahoma"/>
          <w:sz w:val="22"/>
          <w:szCs w:val="22"/>
          <w:lang w:val="en-GB"/>
        </w:rPr>
        <w:lastRenderedPageBreak/>
        <w:t>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p>
    <w:p w14:paraId="30BEBB6B"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 xml:space="preserve">Regulation (EU, </w:t>
      </w:r>
      <w:proofErr w:type="spellStart"/>
      <w:r w:rsidRPr="00176070">
        <w:rPr>
          <w:rFonts w:ascii="Tahoma" w:hAnsi="Tahoma" w:cs="Tahoma"/>
          <w:sz w:val="22"/>
          <w:szCs w:val="22"/>
          <w:lang w:val="en-GB"/>
        </w:rPr>
        <w:t>Euratom</w:t>
      </w:r>
      <w:proofErr w:type="spellEnd"/>
      <w:r w:rsidRPr="00176070">
        <w:rPr>
          <w:rFonts w:ascii="Tahoma" w:hAnsi="Tahoma" w:cs="Tahoma"/>
          <w:sz w:val="22"/>
          <w:szCs w:val="22"/>
          <w:lang w:val="en-GB"/>
        </w:rPr>
        <w:t xml:space="preserve">)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w:t>
      </w:r>
      <w:proofErr w:type="spellStart"/>
      <w:r w:rsidRPr="00176070">
        <w:rPr>
          <w:rFonts w:ascii="Tahoma" w:hAnsi="Tahoma" w:cs="Tahoma"/>
          <w:sz w:val="22"/>
          <w:szCs w:val="22"/>
          <w:lang w:val="en-GB"/>
        </w:rPr>
        <w:t>Euratom</w:t>
      </w:r>
      <w:proofErr w:type="spellEnd"/>
      <w:r w:rsidRPr="00176070">
        <w:rPr>
          <w:rFonts w:ascii="Tahoma" w:hAnsi="Tahoma" w:cs="Tahoma"/>
          <w:sz w:val="22"/>
          <w:szCs w:val="22"/>
          <w:lang w:val="en-GB"/>
        </w:rPr>
        <w:t>) No 966/2012;</w:t>
      </w:r>
    </w:p>
    <w:p w14:paraId="2028CBB8"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2021/1058 of the European Parliament and of the Council of 24 June 2021 on the European Regional Development Fund and on the Cohesion Fund.</w:t>
      </w:r>
    </w:p>
    <w:p w14:paraId="2A754025" w14:textId="77777777" w:rsidR="008C1C9B" w:rsidRPr="00176070" w:rsidRDefault="008C1C9B" w:rsidP="008C1C9B">
      <w:pPr>
        <w:pStyle w:val="ListParagraph"/>
        <w:rPr>
          <w:rFonts w:ascii="Tahoma" w:hAnsi="Tahoma" w:cs="Tahoma"/>
          <w:lang w:val="en-GB"/>
        </w:rPr>
      </w:pPr>
    </w:p>
    <w:p w14:paraId="6F2A9B03" w14:textId="77777777" w:rsidR="00B65785" w:rsidRPr="00176070" w:rsidRDefault="00B65785" w:rsidP="00B65785">
      <w:pPr>
        <w:pStyle w:val="NormalWeb"/>
        <w:numPr>
          <w:ilvl w:val="0"/>
          <w:numId w:val="13"/>
        </w:numPr>
        <w:tabs>
          <w:tab w:val="left" w:pos="900"/>
        </w:tabs>
        <w:spacing w:before="0" w:beforeAutospacing="0" w:after="0" w:afterAutospacing="0"/>
        <w:ind w:left="1066" w:right="74" w:hanging="357"/>
        <w:jc w:val="both"/>
        <w:rPr>
          <w:rFonts w:ascii="Tahoma" w:hAnsi="Tahoma" w:cs="Tahoma"/>
          <w:sz w:val="22"/>
          <w:szCs w:val="22"/>
          <w:lang w:val="en-GB"/>
        </w:rPr>
      </w:pPr>
      <w:r w:rsidRPr="00176070">
        <w:rPr>
          <w:rFonts w:ascii="Tahoma" w:hAnsi="Tahoma" w:cs="Tahoma"/>
          <w:sz w:val="22"/>
          <w:szCs w:val="22"/>
          <w:lang w:val="en-GB"/>
        </w:rPr>
        <w:t>And:</w:t>
      </w:r>
    </w:p>
    <w:p w14:paraId="5089BE8C" w14:textId="4B24BA18" w:rsidR="00B65785" w:rsidRPr="00C6007D" w:rsidRDefault="00133053" w:rsidP="00A45536">
      <w:pPr>
        <w:numPr>
          <w:ilvl w:val="0"/>
          <w:numId w:val="28"/>
        </w:numPr>
        <w:ind w:left="1559" w:hanging="357"/>
        <w:rPr>
          <w:rFonts w:ascii="Tahoma" w:hAnsi="Tahoma" w:cs="Tahoma"/>
          <w:color w:val="000000"/>
          <w:lang w:val="en-GB"/>
        </w:rPr>
      </w:pPr>
      <w:r>
        <w:rPr>
          <w:rFonts w:ascii="Tahoma" w:hAnsi="Tahoma" w:cs="Tahoma"/>
          <w:color w:val="000000"/>
          <w:lang w:val="en-GB"/>
        </w:rPr>
        <w:t>(</w:t>
      </w:r>
      <w:r w:rsidR="006B5401" w:rsidRPr="00176070">
        <w:rPr>
          <w:rFonts w:ascii="Tahoma" w:hAnsi="Tahoma" w:cs="Tahoma"/>
          <w:color w:val="000000"/>
          <w:lang w:val="en-GB"/>
        </w:rPr>
        <w:t>INTERREG VI-A</w:t>
      </w:r>
      <w:r>
        <w:rPr>
          <w:rFonts w:ascii="Tahoma" w:hAnsi="Tahoma" w:cs="Tahoma"/>
          <w:color w:val="000000"/>
          <w:lang w:val="en-GB"/>
        </w:rPr>
        <w:t>)</w:t>
      </w:r>
      <w:r w:rsidR="006B5401" w:rsidRPr="00176070">
        <w:rPr>
          <w:rFonts w:ascii="Tahoma" w:hAnsi="Tahoma" w:cs="Tahoma"/>
          <w:color w:val="000000"/>
          <w:lang w:val="en-GB"/>
        </w:rPr>
        <w:t xml:space="preserve"> IPA </w:t>
      </w:r>
      <w:r w:rsidR="000D371D" w:rsidRPr="00176070">
        <w:rPr>
          <w:rFonts w:ascii="Tahoma" w:hAnsi="Tahoma" w:cs="Tahoma"/>
          <w:color w:val="000000"/>
          <w:lang w:val="en-GB"/>
        </w:rPr>
        <w:t>Bulgaria Türkiye</w:t>
      </w:r>
      <w:r w:rsidR="006B5401" w:rsidRPr="00176070">
        <w:rPr>
          <w:rFonts w:ascii="Tahoma" w:hAnsi="Tahoma" w:cs="Tahoma"/>
          <w:color w:val="000000"/>
          <w:lang w:val="en-GB"/>
        </w:rPr>
        <w:t xml:space="preserve"> Programme </w:t>
      </w:r>
      <w:r w:rsidR="00EB4F00" w:rsidRPr="00EB4F00">
        <w:rPr>
          <w:rFonts w:ascii="Tahoma" w:hAnsi="Tahoma" w:cs="Tahoma"/>
          <w:color w:val="000000"/>
          <w:lang w:val="en-GB"/>
        </w:rPr>
        <w:t>approved by European Commission of 22.11.2022 by Decision C/2022/861</w:t>
      </w:r>
      <w:r w:rsidR="00C6007D">
        <w:rPr>
          <w:rFonts w:ascii="Tahoma" w:hAnsi="Tahoma" w:cs="Tahoma"/>
          <w:color w:val="000000"/>
          <w:lang w:val="en-GB"/>
        </w:rPr>
        <w:t>2</w:t>
      </w:r>
      <w:r w:rsidR="00EB4F00" w:rsidRPr="00C6007D">
        <w:rPr>
          <w:rFonts w:ascii="Tahoma" w:hAnsi="Tahoma" w:cs="Tahoma"/>
          <w:color w:val="000000"/>
          <w:lang w:val="en-GB"/>
        </w:rPr>
        <w:t xml:space="preserve">, </w:t>
      </w:r>
      <w:r w:rsidR="006B5401" w:rsidRPr="00C6007D">
        <w:rPr>
          <w:rFonts w:ascii="Tahoma" w:hAnsi="Tahoma" w:cs="Tahoma"/>
          <w:color w:val="000000"/>
          <w:lang w:val="en-GB"/>
        </w:rPr>
        <w:t>with programme reference number CCI 2021TC16IPCB00</w:t>
      </w:r>
      <w:r w:rsidR="000D371D" w:rsidRPr="00C6007D">
        <w:rPr>
          <w:rFonts w:ascii="Tahoma" w:hAnsi="Tahoma" w:cs="Tahoma"/>
          <w:color w:val="000000"/>
          <w:lang w:val="en-GB"/>
        </w:rPr>
        <w:t>5</w:t>
      </w:r>
      <w:r w:rsidR="006B5401" w:rsidRPr="00C6007D">
        <w:rPr>
          <w:rFonts w:ascii="Tahoma" w:hAnsi="Tahoma" w:cs="Tahoma"/>
          <w:color w:val="000000"/>
          <w:lang w:val="en-GB"/>
        </w:rPr>
        <w:t>;</w:t>
      </w:r>
    </w:p>
    <w:p w14:paraId="4F5FCF75" w14:textId="4475BE57" w:rsidR="00B65785" w:rsidRPr="00176070" w:rsidRDefault="00FA37B3" w:rsidP="00A45536">
      <w:pPr>
        <w:pStyle w:val="NormalWeb"/>
        <w:numPr>
          <w:ilvl w:val="0"/>
          <w:numId w:val="28"/>
        </w:numPr>
        <w:spacing w:before="0" w:beforeAutospacing="0" w:after="120" w:afterAutospacing="0"/>
        <w:ind w:left="1559" w:right="72" w:hanging="357"/>
        <w:jc w:val="both"/>
        <w:rPr>
          <w:rFonts w:ascii="Tahoma" w:hAnsi="Tahoma" w:cs="Tahoma"/>
          <w:sz w:val="22"/>
          <w:szCs w:val="22"/>
          <w:lang w:val="en-GB"/>
        </w:rPr>
      </w:pPr>
      <w:r w:rsidRPr="00FA37B3">
        <w:rPr>
          <w:rFonts w:ascii="Tahoma" w:hAnsi="Tahoma" w:cs="Tahoma"/>
          <w:sz w:val="22"/>
          <w:szCs w:val="22"/>
          <w:lang w:val="en-GB"/>
        </w:rPr>
        <w:t xml:space="preserve">the latest approved </w:t>
      </w:r>
      <w:r w:rsidR="00885BE5">
        <w:rPr>
          <w:rFonts w:ascii="Tahoma" w:hAnsi="Tahoma" w:cs="Tahoma"/>
          <w:sz w:val="22"/>
          <w:szCs w:val="22"/>
          <w:lang w:val="en-GB"/>
        </w:rPr>
        <w:t>A</w:t>
      </w:r>
      <w:r w:rsidRPr="00FA37B3">
        <w:rPr>
          <w:rFonts w:ascii="Tahoma" w:hAnsi="Tahoma" w:cs="Tahoma"/>
          <w:sz w:val="22"/>
          <w:szCs w:val="22"/>
          <w:lang w:val="en-GB"/>
        </w:rPr>
        <w:t xml:space="preserve">pplication </w:t>
      </w:r>
      <w:r w:rsidR="00885BE5">
        <w:rPr>
          <w:rFonts w:ascii="Tahoma" w:hAnsi="Tahoma" w:cs="Tahoma"/>
          <w:sz w:val="22"/>
          <w:szCs w:val="22"/>
          <w:lang w:val="en-GB"/>
        </w:rPr>
        <w:t>F</w:t>
      </w:r>
      <w:r w:rsidRPr="00FA37B3">
        <w:rPr>
          <w:rFonts w:ascii="Tahoma" w:hAnsi="Tahoma" w:cs="Tahoma"/>
          <w:sz w:val="22"/>
          <w:szCs w:val="22"/>
          <w:lang w:val="en-GB"/>
        </w:rPr>
        <w:t xml:space="preserve">orm for the implementation of the project [project ID, title of the project and acronym], approved by the Monitoring Committee of the (Interreg VI-A) IPA Bulgaria Türkiye Programme on </w:t>
      </w:r>
      <w:r>
        <w:rPr>
          <w:rFonts w:ascii="Tahoma" w:hAnsi="Tahoma" w:cs="Tahoma"/>
          <w:sz w:val="22"/>
          <w:szCs w:val="22"/>
          <w:lang w:val="en-GB"/>
        </w:rPr>
        <w:t>[</w:t>
      </w:r>
      <w:r w:rsidRPr="00A45536">
        <w:rPr>
          <w:rFonts w:ascii="Tahoma" w:hAnsi="Tahoma" w:cs="Tahoma"/>
          <w:sz w:val="22"/>
          <w:szCs w:val="22"/>
          <w:highlight w:val="yellow"/>
          <w:lang w:val="en-GB"/>
        </w:rPr>
        <w:t>date</w:t>
      </w:r>
      <w:r>
        <w:rPr>
          <w:rFonts w:ascii="Tahoma" w:hAnsi="Tahoma" w:cs="Tahoma"/>
          <w:sz w:val="22"/>
          <w:szCs w:val="22"/>
          <w:lang w:val="en-GB"/>
        </w:rPr>
        <w:t>]</w:t>
      </w:r>
      <w:r w:rsidR="00B65785" w:rsidRPr="00176070">
        <w:rPr>
          <w:rFonts w:ascii="Tahoma" w:hAnsi="Tahoma" w:cs="Tahoma"/>
          <w:sz w:val="22"/>
          <w:szCs w:val="22"/>
          <w:lang w:val="en-GB"/>
        </w:rPr>
        <w:t>;</w:t>
      </w:r>
    </w:p>
    <w:p w14:paraId="29A6AA1A" w14:textId="37975360" w:rsidR="00B65785" w:rsidRPr="00176070" w:rsidRDefault="00FC7C8B" w:rsidP="00A45536">
      <w:pPr>
        <w:pStyle w:val="NormalWeb"/>
        <w:numPr>
          <w:ilvl w:val="0"/>
          <w:numId w:val="28"/>
        </w:numPr>
        <w:spacing w:before="0" w:beforeAutospacing="0" w:after="120" w:afterAutospacing="0"/>
        <w:ind w:right="72"/>
        <w:jc w:val="both"/>
        <w:rPr>
          <w:rFonts w:ascii="Tahoma" w:hAnsi="Tahoma" w:cs="Tahoma"/>
          <w:sz w:val="22"/>
          <w:szCs w:val="22"/>
          <w:lang w:val="en-GB"/>
        </w:rPr>
      </w:pPr>
      <w:r>
        <w:rPr>
          <w:rFonts w:ascii="Tahoma" w:hAnsi="Tahoma" w:cs="Tahoma"/>
          <w:sz w:val="22"/>
          <w:szCs w:val="22"/>
          <w:lang w:val="en-US"/>
        </w:rPr>
        <w:t>Contracting Guide</w:t>
      </w:r>
      <w:r w:rsidR="000D371D" w:rsidRPr="00176070">
        <w:rPr>
          <w:rFonts w:ascii="Tahoma" w:hAnsi="Tahoma" w:cs="Tahoma"/>
          <w:iCs/>
          <w:sz w:val="22"/>
          <w:szCs w:val="22"/>
          <w:lang w:val="en-GB"/>
        </w:rPr>
        <w:t xml:space="preserve"> </w:t>
      </w:r>
      <w:r>
        <w:rPr>
          <w:rFonts w:ascii="Tahoma" w:hAnsi="Tahoma" w:cs="Tahoma"/>
          <w:iCs/>
          <w:sz w:val="22"/>
          <w:szCs w:val="22"/>
          <w:lang w:val="en-GB"/>
        </w:rPr>
        <w:t xml:space="preserve">for full project proposals </w:t>
      </w:r>
      <w:r w:rsidR="000D371D" w:rsidRPr="00176070">
        <w:rPr>
          <w:rFonts w:ascii="Tahoma" w:hAnsi="Tahoma" w:cs="Tahoma"/>
          <w:iCs/>
          <w:sz w:val="22"/>
          <w:szCs w:val="22"/>
          <w:lang w:val="en-GB"/>
        </w:rPr>
        <w:t xml:space="preserve">under </w:t>
      </w:r>
      <w:r>
        <w:rPr>
          <w:rFonts w:ascii="Tahoma" w:hAnsi="Tahoma" w:cs="Tahoma"/>
          <w:iCs/>
          <w:sz w:val="22"/>
          <w:szCs w:val="22"/>
          <w:lang w:val="en-GB"/>
        </w:rPr>
        <w:t xml:space="preserve">Programme </w:t>
      </w:r>
      <w:r w:rsidR="000D371D" w:rsidRPr="00176070">
        <w:rPr>
          <w:rFonts w:ascii="Tahoma" w:hAnsi="Tahoma" w:cs="Tahoma"/>
          <w:iCs/>
          <w:sz w:val="22"/>
          <w:szCs w:val="22"/>
          <w:lang w:val="en-GB"/>
        </w:rPr>
        <w:t xml:space="preserve">Priority </w:t>
      </w:r>
      <w:r>
        <w:rPr>
          <w:rFonts w:ascii="Tahoma" w:hAnsi="Tahoma" w:cs="Tahoma"/>
          <w:iCs/>
          <w:sz w:val="22"/>
          <w:szCs w:val="22"/>
          <w:lang w:val="en-GB"/>
        </w:rPr>
        <w:t>2</w:t>
      </w:r>
      <w:r w:rsidRPr="00176070">
        <w:rPr>
          <w:rFonts w:ascii="Tahoma" w:hAnsi="Tahoma" w:cs="Tahoma"/>
          <w:iCs/>
          <w:sz w:val="22"/>
          <w:szCs w:val="22"/>
          <w:lang w:val="en-GB"/>
        </w:rPr>
        <w:t xml:space="preserve"> </w:t>
      </w:r>
      <w:r w:rsidR="000D371D" w:rsidRPr="00176070">
        <w:rPr>
          <w:rFonts w:ascii="Tahoma" w:hAnsi="Tahoma" w:cs="Tahoma"/>
          <w:iCs/>
          <w:sz w:val="22"/>
          <w:szCs w:val="22"/>
          <w:lang w:val="en-GB"/>
        </w:rPr>
        <w:t xml:space="preserve">– </w:t>
      </w:r>
      <w:r>
        <w:rPr>
          <w:rFonts w:ascii="Tahoma" w:hAnsi="Tahoma" w:cs="Tahoma"/>
          <w:iCs/>
          <w:sz w:val="22"/>
          <w:szCs w:val="22"/>
          <w:lang w:val="en-GB"/>
        </w:rPr>
        <w:t>“Integrated development of the cross-border region</w:t>
      </w:r>
      <w:r w:rsidR="00133053">
        <w:rPr>
          <w:rFonts w:ascii="Tahoma" w:hAnsi="Tahoma" w:cs="Tahoma"/>
          <w:iCs/>
          <w:sz w:val="22"/>
          <w:szCs w:val="22"/>
          <w:lang w:val="en-GB"/>
        </w:rPr>
        <w:t>”</w:t>
      </w:r>
      <w:r w:rsidR="000D371D" w:rsidRPr="00176070">
        <w:rPr>
          <w:rFonts w:ascii="Tahoma" w:hAnsi="Tahoma" w:cs="Tahoma"/>
          <w:iCs/>
          <w:sz w:val="22"/>
          <w:szCs w:val="22"/>
          <w:lang w:val="en-GB"/>
        </w:rPr>
        <w:t>.</w:t>
      </w:r>
    </w:p>
    <w:p w14:paraId="79D85ED0" w14:textId="77777777" w:rsidR="00B65785" w:rsidRPr="00176070" w:rsidRDefault="00B65785" w:rsidP="00B65785">
      <w:pPr>
        <w:pStyle w:val="NormalWeb"/>
        <w:spacing w:before="0" w:beforeAutospacing="0" w:after="0" w:afterAutospacing="0"/>
        <w:ind w:right="72"/>
        <w:jc w:val="both"/>
        <w:rPr>
          <w:rFonts w:ascii="Tahoma" w:hAnsi="Tahoma" w:cs="Tahoma"/>
          <w:sz w:val="22"/>
          <w:szCs w:val="22"/>
          <w:lang w:val="en-GB"/>
        </w:rPr>
      </w:pPr>
    </w:p>
    <w:p w14:paraId="7CBA5AAE" w14:textId="77777777" w:rsidR="00B65785" w:rsidRPr="00176070" w:rsidRDefault="00B65785" w:rsidP="00B65785">
      <w:pPr>
        <w:pStyle w:val="NormalWeb"/>
        <w:spacing w:before="0" w:beforeAutospacing="0" w:after="0" w:afterAutospacing="0"/>
        <w:ind w:left="1440" w:right="72"/>
        <w:jc w:val="both"/>
        <w:outlineLvl w:val="0"/>
        <w:rPr>
          <w:rFonts w:ascii="Tahoma" w:hAnsi="Tahoma" w:cs="Tahoma"/>
          <w:sz w:val="22"/>
          <w:szCs w:val="22"/>
          <w:lang w:val="en-GB"/>
        </w:rPr>
      </w:pPr>
      <w:r w:rsidRPr="00176070">
        <w:rPr>
          <w:rFonts w:ascii="Tahoma" w:hAnsi="Tahoma" w:cs="Tahoma"/>
          <w:sz w:val="22"/>
          <w:szCs w:val="22"/>
          <w:lang w:val="en-GB"/>
        </w:rPr>
        <w:t>The Parties agree:</w:t>
      </w:r>
    </w:p>
    <w:p w14:paraId="1435AEA3" w14:textId="77777777" w:rsidR="004E2A92" w:rsidRPr="00176070" w:rsidRDefault="004E2A92" w:rsidP="00B65785">
      <w:pPr>
        <w:pStyle w:val="NormalWeb"/>
        <w:spacing w:before="0" w:beforeAutospacing="0" w:after="0" w:afterAutospacing="0"/>
        <w:ind w:left="1440" w:right="72"/>
        <w:jc w:val="both"/>
        <w:outlineLvl w:val="0"/>
        <w:rPr>
          <w:rFonts w:ascii="Tahoma" w:hAnsi="Tahoma" w:cs="Tahoma"/>
          <w:sz w:val="22"/>
          <w:szCs w:val="22"/>
          <w:lang w:val="en-GB"/>
        </w:rPr>
      </w:pPr>
    </w:p>
    <w:p w14:paraId="6A796C91"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Definitions</w:t>
      </w:r>
    </w:p>
    <w:p w14:paraId="4F46F035" w14:textId="77777777" w:rsidR="004E2A92" w:rsidRPr="00176070" w:rsidRDefault="004E2A92" w:rsidP="00AB1D3F">
      <w:pPr>
        <w:pStyle w:val="Paragraf"/>
        <w:numPr>
          <w:ilvl w:val="0"/>
          <w:numId w:val="0"/>
        </w:numPr>
        <w:spacing w:before="0" w:after="0"/>
        <w:jc w:val="both"/>
        <w:rPr>
          <w:rFonts w:ascii="Tahoma" w:hAnsi="Tahoma" w:cs="Tahoma"/>
          <w:lang w:val="en-GB"/>
        </w:rPr>
      </w:pPr>
    </w:p>
    <w:p w14:paraId="6F7A12EB" w14:textId="77777777" w:rsidR="00B65785" w:rsidRPr="00176070" w:rsidRDefault="00B65785" w:rsidP="00B65785">
      <w:pPr>
        <w:pStyle w:val="NormalWeb"/>
        <w:spacing w:before="0" w:beforeAutospacing="0" w:after="0" w:afterAutospacing="0"/>
        <w:ind w:left="540" w:right="74" w:hanging="540"/>
        <w:rPr>
          <w:rFonts w:ascii="Tahoma" w:hAnsi="Tahoma" w:cs="Tahoma"/>
          <w:sz w:val="22"/>
          <w:szCs w:val="22"/>
          <w:lang w:val="en-GB"/>
        </w:rPr>
      </w:pPr>
      <w:r w:rsidRPr="00176070">
        <w:rPr>
          <w:rFonts w:ascii="Tahoma" w:hAnsi="Tahoma" w:cs="Tahoma"/>
          <w:sz w:val="22"/>
          <w:szCs w:val="22"/>
          <w:lang w:val="en-GB"/>
        </w:rPr>
        <w:t>1.  Whenever this agreement mentions:</w:t>
      </w:r>
    </w:p>
    <w:p w14:paraId="3934B044"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Fund – European and National Funds; </w:t>
      </w:r>
    </w:p>
    <w:p w14:paraId="355AF3F3" w14:textId="6B9E464C" w:rsidR="00B65785" w:rsidRPr="00176070" w:rsidRDefault="00B65785" w:rsidP="007F5103">
      <w:pPr>
        <w:pStyle w:val="tm"/>
        <w:numPr>
          <w:ilvl w:val="0"/>
          <w:numId w:val="15"/>
        </w:numPr>
        <w:tabs>
          <w:tab w:val="num" w:pos="1080"/>
        </w:tabs>
        <w:ind w:right="74"/>
        <w:rPr>
          <w:rFonts w:ascii="Tahoma" w:hAnsi="Tahoma" w:cs="Tahoma"/>
          <w:sz w:val="22"/>
          <w:szCs w:val="22"/>
          <w:lang w:val="en-GB"/>
        </w:rPr>
      </w:pPr>
      <w:r w:rsidRPr="00176070">
        <w:rPr>
          <w:rFonts w:ascii="Tahoma" w:eastAsia="MS Mincho" w:hAnsi="Tahoma" w:cs="Tahoma"/>
          <w:sz w:val="22"/>
          <w:szCs w:val="22"/>
          <w:lang w:val="en-GB"/>
        </w:rPr>
        <w:t xml:space="preserve">Programme – this shall mean </w:t>
      </w:r>
      <w:r w:rsidR="00133053">
        <w:rPr>
          <w:rFonts w:ascii="Tahoma" w:eastAsia="MS Mincho" w:hAnsi="Tahoma" w:cs="Tahoma"/>
          <w:sz w:val="22"/>
          <w:szCs w:val="22"/>
          <w:lang w:val="en-GB"/>
        </w:rPr>
        <w:t>(</w:t>
      </w:r>
      <w:r w:rsidR="007F5103" w:rsidRPr="00176070">
        <w:rPr>
          <w:rFonts w:ascii="Tahoma" w:hAnsi="Tahoma" w:cs="Tahoma"/>
          <w:sz w:val="22"/>
          <w:szCs w:val="22"/>
          <w:lang w:val="en-GB"/>
        </w:rPr>
        <w:t>Interreg VI-A</w:t>
      </w:r>
      <w:r w:rsidR="00133053">
        <w:rPr>
          <w:rFonts w:ascii="Tahoma" w:hAnsi="Tahoma" w:cs="Tahoma"/>
          <w:sz w:val="22"/>
          <w:szCs w:val="22"/>
          <w:lang w:val="en-GB"/>
        </w:rPr>
        <w:t>)</w:t>
      </w:r>
      <w:r w:rsidR="007F5103" w:rsidRPr="00176070">
        <w:rPr>
          <w:rFonts w:ascii="Tahoma" w:hAnsi="Tahoma" w:cs="Tahoma"/>
          <w:sz w:val="22"/>
          <w:szCs w:val="22"/>
          <w:lang w:val="en-GB"/>
        </w:rPr>
        <w:t xml:space="preserve"> IPA </w:t>
      </w:r>
      <w:r w:rsidR="00176070" w:rsidRPr="00176070">
        <w:rPr>
          <w:rFonts w:ascii="Tahoma" w:hAnsi="Tahoma" w:cs="Tahoma"/>
          <w:color w:val="000000"/>
          <w:sz w:val="22"/>
          <w:szCs w:val="22"/>
          <w:lang w:val="en-GB"/>
        </w:rPr>
        <w:t>Bulgaria Türkiye</w:t>
      </w:r>
      <w:r w:rsidR="000A60EA" w:rsidRPr="00176070">
        <w:rPr>
          <w:rFonts w:ascii="Tahoma" w:hAnsi="Tahoma" w:cs="Tahoma"/>
          <w:color w:val="000000"/>
          <w:sz w:val="22"/>
          <w:szCs w:val="22"/>
          <w:lang w:val="en-GB"/>
        </w:rPr>
        <w:t xml:space="preserve"> </w:t>
      </w:r>
      <w:r w:rsidR="005C3BFB" w:rsidRPr="00176070">
        <w:rPr>
          <w:rFonts w:ascii="Tahoma" w:hAnsi="Tahoma" w:cs="Tahoma"/>
          <w:sz w:val="22"/>
          <w:szCs w:val="22"/>
          <w:lang w:val="en-GB"/>
        </w:rPr>
        <w:t>Programme</w:t>
      </w:r>
      <w:r w:rsidRPr="00176070">
        <w:rPr>
          <w:rFonts w:ascii="Tahoma" w:eastAsia="MS Mincho" w:hAnsi="Tahoma" w:cs="Tahoma"/>
          <w:sz w:val="22"/>
          <w:szCs w:val="22"/>
          <w:lang w:val="en-GB"/>
        </w:rPr>
        <w:t>;</w:t>
      </w:r>
    </w:p>
    <w:p w14:paraId="7D4D838C" w14:textId="5745C1DD"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Application Form (AF) – this shall mean the Application Form for funding/co-financing from </w:t>
      </w:r>
      <w:proofErr w:type="gramStart"/>
      <w:r w:rsidRPr="00176070">
        <w:rPr>
          <w:rFonts w:ascii="Tahoma" w:hAnsi="Tahoma" w:cs="Tahoma"/>
          <w:sz w:val="22"/>
          <w:szCs w:val="22"/>
          <w:lang w:val="en-GB"/>
        </w:rPr>
        <w:t>the  Programme</w:t>
      </w:r>
      <w:proofErr w:type="gramEnd"/>
      <w:r w:rsidRPr="00176070">
        <w:rPr>
          <w:rFonts w:ascii="Tahoma" w:hAnsi="Tahoma" w:cs="Tahoma"/>
          <w:sz w:val="22"/>
          <w:szCs w:val="22"/>
          <w:lang w:val="en-GB"/>
        </w:rPr>
        <w:t xml:space="preserve"> together with all Annexes;</w:t>
      </w:r>
    </w:p>
    <w:p w14:paraId="21BC7CA2"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Project – this shall mean the operation defined in the Application Form; </w:t>
      </w:r>
    </w:p>
    <w:p w14:paraId="5706268C" w14:textId="698AA702" w:rsidR="00B65785" w:rsidRPr="00176070" w:rsidRDefault="00B65785" w:rsidP="00122CB7">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Controllers - shall be understood the controllers designated in both countries according to the Art</w:t>
      </w:r>
      <w:r w:rsidR="008C1C9B" w:rsidRPr="00176070">
        <w:rPr>
          <w:rFonts w:ascii="Tahoma" w:hAnsi="Tahoma" w:cs="Tahoma"/>
          <w:sz w:val="22"/>
          <w:szCs w:val="22"/>
          <w:lang w:val="en-GB"/>
        </w:rPr>
        <w:t xml:space="preserve">icle </w:t>
      </w:r>
      <w:r w:rsidR="007F5103" w:rsidRPr="00176070">
        <w:rPr>
          <w:rFonts w:ascii="Tahoma" w:hAnsi="Tahoma" w:cs="Tahoma"/>
          <w:sz w:val="22"/>
          <w:szCs w:val="22"/>
          <w:lang w:val="en-GB"/>
        </w:rPr>
        <w:t>46</w:t>
      </w:r>
      <w:r w:rsidR="008C1C9B" w:rsidRPr="00176070">
        <w:rPr>
          <w:rFonts w:ascii="Tahoma" w:hAnsi="Tahoma" w:cs="Tahoma"/>
          <w:sz w:val="22"/>
          <w:szCs w:val="22"/>
          <w:lang w:val="en-GB"/>
        </w:rPr>
        <w:t>(</w:t>
      </w:r>
      <w:r w:rsidR="00122CB7" w:rsidRPr="00176070">
        <w:rPr>
          <w:rFonts w:ascii="Tahoma" w:hAnsi="Tahoma" w:cs="Tahoma"/>
          <w:sz w:val="22"/>
          <w:szCs w:val="22"/>
          <w:lang w:val="en-GB"/>
        </w:rPr>
        <w:t>3</w:t>
      </w:r>
      <w:r w:rsidR="008C1C9B" w:rsidRPr="00176070">
        <w:rPr>
          <w:rFonts w:ascii="Tahoma" w:hAnsi="Tahoma" w:cs="Tahoma"/>
          <w:sz w:val="22"/>
          <w:szCs w:val="22"/>
          <w:lang w:val="en-GB"/>
        </w:rPr>
        <w:t xml:space="preserve">) of Regulation (EU) No </w:t>
      </w:r>
      <w:r w:rsidR="00122CB7" w:rsidRPr="00176070">
        <w:rPr>
          <w:rFonts w:ascii="Tahoma" w:hAnsi="Tahoma" w:cs="Tahoma"/>
          <w:sz w:val="22"/>
          <w:szCs w:val="22"/>
          <w:lang w:val="en-GB"/>
        </w:rPr>
        <w:t>2021/1059</w:t>
      </w:r>
      <w:r w:rsidRPr="00176070">
        <w:rPr>
          <w:rFonts w:ascii="Tahoma" w:hAnsi="Tahoma" w:cs="Tahoma"/>
          <w:sz w:val="22"/>
          <w:szCs w:val="22"/>
          <w:lang w:val="en-GB"/>
        </w:rPr>
        <w:t>;</w:t>
      </w:r>
    </w:p>
    <w:p w14:paraId="22019E94" w14:textId="77777777" w:rsidR="00B65785" w:rsidRPr="00176070" w:rsidRDefault="00B65785" w:rsidP="00B65785">
      <w:pPr>
        <w:pStyle w:val="tm"/>
        <w:numPr>
          <w:ilvl w:val="0"/>
          <w:numId w:val="15"/>
        </w:numPr>
        <w:ind w:right="74" w:hanging="363"/>
        <w:rPr>
          <w:rFonts w:ascii="Tahoma" w:eastAsia="MS Mincho" w:hAnsi="Tahoma" w:cs="Tahoma"/>
          <w:sz w:val="22"/>
          <w:szCs w:val="22"/>
          <w:lang w:val="en-GB"/>
        </w:rPr>
      </w:pPr>
      <w:r w:rsidRPr="00176070">
        <w:rPr>
          <w:rFonts w:ascii="Tahoma" w:hAnsi="Tahoma" w:cs="Tahoma"/>
          <w:sz w:val="22"/>
          <w:szCs w:val="22"/>
          <w:lang w:val="en-GB"/>
        </w:rPr>
        <w:t xml:space="preserve">Partners – this shall mean the bodies indicated in the Application </w:t>
      </w:r>
      <w:proofErr w:type="gramStart"/>
      <w:r w:rsidRPr="00176070">
        <w:rPr>
          <w:rFonts w:ascii="Tahoma" w:hAnsi="Tahoma" w:cs="Tahoma"/>
          <w:sz w:val="22"/>
          <w:szCs w:val="22"/>
          <w:lang w:val="en-GB"/>
        </w:rPr>
        <w:t>Form  participating</w:t>
      </w:r>
      <w:proofErr w:type="gramEnd"/>
      <w:r w:rsidRPr="00176070">
        <w:rPr>
          <w:rFonts w:ascii="Tahoma" w:hAnsi="Tahoma" w:cs="Tahoma"/>
          <w:sz w:val="22"/>
          <w:szCs w:val="22"/>
          <w:lang w:val="en-GB"/>
        </w:rPr>
        <w:t xml:space="preserve">  in the Project implementation; </w:t>
      </w:r>
    </w:p>
    <w:p w14:paraId="332D65D0"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Subsidy – shall be understood as European and National Funds transferred to the bank account of the Lead Partner;</w:t>
      </w:r>
    </w:p>
    <w:p w14:paraId="6FA7B26E" w14:textId="08B1138F" w:rsidR="00B65785" w:rsidRPr="00176070" w:rsidRDefault="00B65785" w:rsidP="003D0852">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Eligible expenditures – shall be understood as expenditures qualified as eligible according to </w:t>
      </w:r>
      <w:r w:rsidR="00EB5527" w:rsidRPr="00176070">
        <w:rPr>
          <w:rFonts w:ascii="Tahoma" w:hAnsi="Tahoma" w:cs="Tahoma"/>
          <w:sz w:val="22"/>
          <w:szCs w:val="22"/>
          <w:lang w:val="en-GB"/>
        </w:rPr>
        <w:t>Regulation (EU) No 2021/1059</w:t>
      </w:r>
      <w:r w:rsidR="000F4D1E" w:rsidRPr="00176070">
        <w:rPr>
          <w:rFonts w:ascii="Tahoma" w:hAnsi="Tahoma" w:cs="Tahoma"/>
          <w:sz w:val="22"/>
          <w:szCs w:val="22"/>
          <w:lang w:val="en-GB" w:eastAsia="bg-BG"/>
        </w:rPr>
        <w:t>,</w:t>
      </w:r>
      <w:r w:rsidRPr="00176070">
        <w:rPr>
          <w:rFonts w:ascii="Tahoma" w:hAnsi="Tahoma" w:cs="Tahoma"/>
          <w:sz w:val="22"/>
          <w:szCs w:val="22"/>
          <w:lang w:val="en-GB"/>
        </w:rPr>
        <w:t xml:space="preserve"> the Programme documents, and </w:t>
      </w:r>
      <w:r w:rsidR="00C469A0">
        <w:rPr>
          <w:rFonts w:ascii="Tahoma" w:hAnsi="Tahoma" w:cs="Tahoma"/>
          <w:sz w:val="22"/>
          <w:szCs w:val="22"/>
          <w:lang w:val="en-GB"/>
        </w:rPr>
        <w:t>the Contracting Guide</w:t>
      </w:r>
      <w:r w:rsidRPr="00176070">
        <w:rPr>
          <w:rFonts w:ascii="Tahoma" w:hAnsi="Tahoma" w:cs="Tahoma"/>
          <w:sz w:val="22"/>
          <w:szCs w:val="22"/>
          <w:lang w:val="en-GB"/>
        </w:rPr>
        <w:t>;</w:t>
      </w:r>
    </w:p>
    <w:p w14:paraId="0F7505F3"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Progress Report – shall be understood as report submitted by the Lead Partner to the Joint Secretariat, stating entire project implementation progress; </w:t>
      </w:r>
    </w:p>
    <w:p w14:paraId="1771E29E" w14:textId="7E26279E" w:rsidR="00B65785" w:rsidRPr="00176070" w:rsidRDefault="00B65785" w:rsidP="00CE2974">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Managing Authority – shall be understood as </w:t>
      </w:r>
      <w:r w:rsidR="00CE2974" w:rsidRPr="00176070">
        <w:rPr>
          <w:rFonts w:ascii="Tahoma" w:hAnsi="Tahoma" w:cs="Tahoma"/>
          <w:sz w:val="22"/>
          <w:szCs w:val="22"/>
          <w:lang w:val="en-GB"/>
        </w:rPr>
        <w:t xml:space="preserve">the authority designated in accordance with the Article 45 of Regulation (EU) No 2021/1059 and </w:t>
      </w:r>
      <w:r w:rsidR="008C1C9B" w:rsidRPr="00176070">
        <w:rPr>
          <w:rFonts w:ascii="Tahoma" w:hAnsi="Tahoma" w:cs="Tahoma"/>
          <w:sz w:val="22"/>
          <w:szCs w:val="22"/>
          <w:lang w:val="en-GB"/>
        </w:rPr>
        <w:t>performing functions</w:t>
      </w:r>
      <w:r w:rsidR="00EB5527" w:rsidRPr="00176070">
        <w:rPr>
          <w:rFonts w:ascii="Tahoma" w:hAnsi="Tahoma" w:cs="Tahoma"/>
          <w:sz w:val="22"/>
          <w:szCs w:val="22"/>
          <w:lang w:val="en-GB"/>
        </w:rPr>
        <w:t xml:space="preserve"> </w:t>
      </w:r>
      <w:r w:rsidR="008C1C9B" w:rsidRPr="00176070">
        <w:rPr>
          <w:rFonts w:ascii="Tahoma" w:hAnsi="Tahoma" w:cs="Tahoma"/>
          <w:sz w:val="22"/>
          <w:szCs w:val="22"/>
          <w:lang w:val="en-GB"/>
        </w:rPr>
        <w:t xml:space="preserve">in accordance with </w:t>
      </w:r>
      <w:r w:rsidR="00F22423" w:rsidRPr="00176070">
        <w:rPr>
          <w:rFonts w:ascii="Tahoma" w:hAnsi="Tahoma" w:cs="Tahoma"/>
          <w:sz w:val="22"/>
          <w:szCs w:val="22"/>
          <w:lang w:val="en-GB"/>
        </w:rPr>
        <w:t xml:space="preserve">Article </w:t>
      </w:r>
      <w:r w:rsidR="00CE2974" w:rsidRPr="00176070">
        <w:rPr>
          <w:rFonts w:ascii="Tahoma" w:hAnsi="Tahoma" w:cs="Tahoma"/>
          <w:sz w:val="22"/>
          <w:szCs w:val="22"/>
          <w:lang w:val="en-GB"/>
        </w:rPr>
        <w:t>46</w:t>
      </w:r>
      <w:r w:rsidRPr="00176070">
        <w:rPr>
          <w:rFonts w:ascii="Tahoma" w:hAnsi="Tahoma" w:cs="Tahoma"/>
          <w:sz w:val="22"/>
          <w:szCs w:val="22"/>
          <w:lang w:val="en-GB"/>
        </w:rPr>
        <w:t xml:space="preserve"> of </w:t>
      </w:r>
      <w:r w:rsidR="00F22423" w:rsidRPr="00176070">
        <w:rPr>
          <w:rFonts w:ascii="Tahoma" w:hAnsi="Tahoma" w:cs="Tahoma"/>
          <w:sz w:val="22"/>
          <w:szCs w:val="22"/>
          <w:lang w:val="en-GB"/>
        </w:rPr>
        <w:t xml:space="preserve">Regulation (EU) No </w:t>
      </w:r>
      <w:r w:rsidR="00CE2974" w:rsidRPr="00176070">
        <w:rPr>
          <w:rFonts w:ascii="Tahoma" w:hAnsi="Tahoma" w:cs="Tahoma"/>
          <w:sz w:val="22"/>
          <w:szCs w:val="22"/>
          <w:lang w:val="en-GB"/>
        </w:rPr>
        <w:t>2021/1059</w:t>
      </w:r>
      <w:r w:rsidRPr="00176070">
        <w:rPr>
          <w:rFonts w:ascii="Tahoma" w:hAnsi="Tahoma" w:cs="Tahoma"/>
          <w:sz w:val="22"/>
          <w:szCs w:val="22"/>
          <w:lang w:val="en-GB"/>
        </w:rPr>
        <w:t>, and constituted in the Programme;</w:t>
      </w:r>
    </w:p>
    <w:p w14:paraId="070F88BD"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lastRenderedPageBreak/>
        <w:t>Joint Secretariat – this shall mean the body designated according to resolutions of the Programme, in order to assist the appropriate authorities, in particular Managing Authority, in carrying out their respective duties;</w:t>
      </w:r>
    </w:p>
    <w:p w14:paraId="79FD7D1E"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Subsidy Contract – shall be understood as the agreement between the Lead Partner and the Managing Authority, specifying the conditions upon which the Managing Authority transfers subsidy for the Project implementation;</w:t>
      </w:r>
    </w:p>
    <w:p w14:paraId="0CB5EC86"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Lead Partner bank account – shall be understood as account in EUR, established </w:t>
      </w:r>
      <w:r w:rsidR="003D0852" w:rsidRPr="00176070">
        <w:rPr>
          <w:rFonts w:ascii="Tahoma" w:hAnsi="Tahoma" w:cs="Tahoma"/>
          <w:sz w:val="22"/>
          <w:szCs w:val="22"/>
          <w:lang w:val="en-GB"/>
        </w:rPr>
        <w:t xml:space="preserve">by the Lead Partner </w:t>
      </w:r>
      <w:r w:rsidRPr="00176070">
        <w:rPr>
          <w:rFonts w:ascii="Tahoma" w:hAnsi="Tahoma" w:cs="Tahoma"/>
          <w:sz w:val="22"/>
          <w:szCs w:val="22"/>
          <w:lang w:val="en-GB"/>
        </w:rPr>
        <w:t>for the pur</w:t>
      </w:r>
      <w:r w:rsidR="003D0852" w:rsidRPr="00176070">
        <w:rPr>
          <w:rFonts w:ascii="Tahoma" w:hAnsi="Tahoma" w:cs="Tahoma"/>
          <w:sz w:val="22"/>
          <w:szCs w:val="22"/>
          <w:lang w:val="en-GB"/>
        </w:rPr>
        <w:t>poses of project implementation;</w:t>
      </w:r>
    </w:p>
    <w:p w14:paraId="3A3F97A3" w14:textId="77777777" w:rsidR="00B65785" w:rsidRPr="00176070" w:rsidRDefault="00B65785" w:rsidP="003D0852">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The “force majeure” represents any unpredictable and insurmountable event, occurred after the signing of the present agreement and that prevents the total or the partial execution of the agreement</w:t>
      </w:r>
      <w:r w:rsidR="003D0852" w:rsidRPr="00176070">
        <w:rPr>
          <w:rFonts w:ascii="Tahoma" w:hAnsi="Tahoma" w:cs="Tahoma"/>
          <w:sz w:val="22"/>
          <w:szCs w:val="22"/>
          <w:lang w:val="en-GB"/>
        </w:rPr>
        <w:t>.</w:t>
      </w:r>
    </w:p>
    <w:p w14:paraId="34A92294" w14:textId="77777777" w:rsidR="00B65785" w:rsidRPr="00176070" w:rsidRDefault="00B65785" w:rsidP="00B65785">
      <w:pPr>
        <w:pStyle w:val="tm"/>
        <w:tabs>
          <w:tab w:val="num" w:pos="1080"/>
        </w:tabs>
        <w:ind w:left="540" w:right="74" w:firstLine="0"/>
        <w:rPr>
          <w:rFonts w:ascii="Tahoma" w:hAnsi="Tahoma" w:cs="Tahoma"/>
          <w:sz w:val="22"/>
          <w:szCs w:val="22"/>
          <w:lang w:val="en-GB"/>
        </w:rPr>
      </w:pPr>
    </w:p>
    <w:p w14:paraId="57A063DA"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 xml:space="preserve">Subject of the agreement </w:t>
      </w:r>
    </w:p>
    <w:p w14:paraId="3F23851A" w14:textId="77777777" w:rsidR="00B65785" w:rsidRPr="00176070" w:rsidRDefault="00B65785" w:rsidP="00B65785">
      <w:pPr>
        <w:numPr>
          <w:ilvl w:val="0"/>
          <w:numId w:val="4"/>
        </w:numPr>
        <w:tabs>
          <w:tab w:val="clear" w:pos="720"/>
          <w:tab w:val="num" w:pos="360"/>
        </w:tabs>
        <w:spacing w:after="0"/>
        <w:ind w:left="360"/>
        <w:rPr>
          <w:rFonts w:ascii="Tahoma" w:hAnsi="Tahoma" w:cs="Tahoma"/>
          <w:lang w:val="en-GB"/>
        </w:rPr>
      </w:pPr>
      <w:r w:rsidRPr="00176070">
        <w:rPr>
          <w:rFonts w:ascii="Tahoma" w:hAnsi="Tahoma" w:cs="Tahoma"/>
          <w:lang w:val="en-GB"/>
        </w:rPr>
        <w:t>The subject of this agreement is establishing cooperation principles and procedures as well as mutual obligations of the Parties within the cross-border partnership created in order to implement the project within the Programme.</w:t>
      </w:r>
    </w:p>
    <w:p w14:paraId="50B6074B" w14:textId="6B15CDC3" w:rsidR="00B65785" w:rsidRPr="00176070" w:rsidRDefault="00B65785" w:rsidP="00B65785">
      <w:pPr>
        <w:numPr>
          <w:ilvl w:val="0"/>
          <w:numId w:val="4"/>
        </w:numPr>
        <w:tabs>
          <w:tab w:val="clear" w:pos="720"/>
          <w:tab w:val="num" w:pos="360"/>
        </w:tabs>
        <w:spacing w:after="0"/>
        <w:ind w:left="360"/>
        <w:rPr>
          <w:rFonts w:ascii="Tahoma" w:hAnsi="Tahoma" w:cs="Tahoma"/>
          <w:lang w:val="en-GB"/>
        </w:rPr>
      </w:pPr>
      <w:r w:rsidRPr="00176070">
        <w:rPr>
          <w:rFonts w:ascii="Tahoma" w:hAnsi="Tahoma" w:cs="Tahoma"/>
          <w:lang w:val="en-GB"/>
        </w:rPr>
        <w:t xml:space="preserve">Moreover, the agreement specifies the requirements for the Parties for </w:t>
      </w:r>
      <w:r w:rsidR="00081DEE">
        <w:rPr>
          <w:rFonts w:ascii="Tahoma" w:hAnsi="Tahoma" w:cs="Tahoma"/>
          <w:lang w:val="en-GB"/>
        </w:rPr>
        <w:t xml:space="preserve">sound management </w:t>
      </w:r>
      <w:r w:rsidRPr="00176070">
        <w:rPr>
          <w:rFonts w:ascii="Tahoma" w:hAnsi="Tahoma" w:cs="Tahoma"/>
          <w:lang w:val="en-GB"/>
        </w:rPr>
        <w:t>of the subsidy granted for project implementation, as well as rules governing recovery by the Lead Partner of the amounts incorrectly spent.</w:t>
      </w:r>
    </w:p>
    <w:p w14:paraId="7242A1B5" w14:textId="77777777" w:rsidR="00B65785" w:rsidRPr="00176070" w:rsidRDefault="00B65785" w:rsidP="00B65785">
      <w:pPr>
        <w:spacing w:after="0"/>
        <w:rPr>
          <w:rFonts w:ascii="Tahoma" w:hAnsi="Tahoma" w:cs="Tahoma"/>
          <w:lang w:val="en-GB"/>
        </w:rPr>
      </w:pPr>
    </w:p>
    <w:p w14:paraId="01429851"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Duration of the Partnership Agreement</w:t>
      </w:r>
    </w:p>
    <w:p w14:paraId="72D9FCC4" w14:textId="18CAD621" w:rsidR="00B65785" w:rsidRPr="00176070" w:rsidRDefault="00B65785" w:rsidP="00605DA5">
      <w:pPr>
        <w:numPr>
          <w:ilvl w:val="0"/>
          <w:numId w:val="29"/>
        </w:numPr>
        <w:spacing w:after="0"/>
        <w:rPr>
          <w:rFonts w:ascii="Tahoma" w:hAnsi="Tahoma" w:cs="Tahoma"/>
          <w:lang w:val="en-GB"/>
        </w:rPr>
      </w:pPr>
      <w:r w:rsidRPr="00176070">
        <w:rPr>
          <w:rFonts w:ascii="Tahoma" w:hAnsi="Tahoma" w:cs="Tahoma"/>
          <w:lang w:val="en-GB"/>
        </w:rPr>
        <w:t>The Partnership Agreement enters into force on the day of signing by all Parties.</w:t>
      </w:r>
    </w:p>
    <w:p w14:paraId="2FC2E4E4" w14:textId="4B65A6D3" w:rsidR="00B65785" w:rsidRPr="00176070" w:rsidRDefault="00081DEE" w:rsidP="00081DEE">
      <w:pPr>
        <w:numPr>
          <w:ilvl w:val="0"/>
          <w:numId w:val="29"/>
        </w:numPr>
        <w:spacing w:after="0"/>
        <w:rPr>
          <w:rFonts w:ascii="Tahoma" w:hAnsi="Tahoma" w:cs="Tahoma"/>
          <w:lang w:val="en-GB"/>
        </w:rPr>
      </w:pPr>
      <w:r w:rsidRPr="00081DEE">
        <w:rPr>
          <w:rFonts w:ascii="Tahoma" w:hAnsi="Tahoma" w:cs="Tahoma"/>
          <w:lang w:val="en-GB"/>
        </w:rPr>
        <w:t>The effective commencement of the Partnership Agreement is aligned with the initiation date of the operation, as explicitly outlined in the Subsidy contract</w:t>
      </w:r>
      <w:r w:rsidR="00B65785" w:rsidRPr="00176070">
        <w:rPr>
          <w:rFonts w:ascii="Tahoma" w:hAnsi="Tahoma" w:cs="Tahoma"/>
          <w:lang w:val="en-GB"/>
        </w:rPr>
        <w:t>.</w:t>
      </w:r>
    </w:p>
    <w:p w14:paraId="62D3BD3E" w14:textId="74DA6922" w:rsidR="00B65785" w:rsidRPr="00176070" w:rsidRDefault="00B65785" w:rsidP="00605DA5">
      <w:pPr>
        <w:numPr>
          <w:ilvl w:val="0"/>
          <w:numId w:val="29"/>
        </w:numPr>
        <w:spacing w:after="0"/>
        <w:rPr>
          <w:rFonts w:ascii="Tahoma" w:hAnsi="Tahoma" w:cs="Tahoma"/>
          <w:lang w:val="en-GB"/>
        </w:rPr>
      </w:pPr>
      <w:r w:rsidRPr="00176070">
        <w:rPr>
          <w:rFonts w:ascii="Tahoma" w:hAnsi="Tahoma" w:cs="Tahoma"/>
          <w:lang w:val="en-GB"/>
        </w:rPr>
        <w:t xml:space="preserve">The implementation period of the operation is </w:t>
      </w:r>
      <w:r w:rsidRPr="00176070">
        <w:rPr>
          <w:rFonts w:ascii="Tahoma" w:hAnsi="Tahoma" w:cs="Tahoma"/>
          <w:highlight w:val="yellow"/>
          <w:lang w:val="en-GB"/>
        </w:rPr>
        <w:t>………</w:t>
      </w:r>
      <w:r w:rsidRPr="00176070">
        <w:rPr>
          <w:rFonts w:ascii="Tahoma" w:hAnsi="Tahoma" w:cs="Tahoma"/>
          <w:lang w:val="en-GB"/>
        </w:rPr>
        <w:t xml:space="preserve"> months. The present Agreement shall continue until fulfilling of all obligations of the Lead Partner as written in the Subsidy Contract. The agreement is valid for 5 years from the ending date of the project.</w:t>
      </w:r>
    </w:p>
    <w:p w14:paraId="700FD920" w14:textId="77777777" w:rsidR="00B65785" w:rsidRPr="00176070" w:rsidRDefault="00B65785" w:rsidP="00B65785">
      <w:pPr>
        <w:spacing w:after="0"/>
        <w:rPr>
          <w:rFonts w:ascii="Tahoma" w:hAnsi="Tahoma" w:cs="Tahoma"/>
          <w:lang w:val="en-GB"/>
        </w:rPr>
      </w:pPr>
    </w:p>
    <w:p w14:paraId="2B098628"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Rights and obligations of the Lead Partner</w:t>
      </w:r>
    </w:p>
    <w:p w14:paraId="276C64CE" w14:textId="1E9972B4" w:rsidR="00B65785" w:rsidRPr="00176070" w:rsidRDefault="00B65785" w:rsidP="00B65785">
      <w:pPr>
        <w:numPr>
          <w:ilvl w:val="0"/>
          <w:numId w:val="1"/>
        </w:numPr>
        <w:spacing w:after="0"/>
        <w:rPr>
          <w:rFonts w:ascii="Tahoma" w:hAnsi="Tahoma" w:cs="Tahoma"/>
          <w:lang w:val="en-GB"/>
        </w:rPr>
      </w:pPr>
      <w:r w:rsidRPr="00176070">
        <w:rPr>
          <w:rFonts w:ascii="Tahoma" w:hAnsi="Tahoma" w:cs="Tahoma"/>
          <w:lang w:val="en-GB"/>
        </w:rPr>
        <w:t>The Lead Partner</w:t>
      </w:r>
      <w:r w:rsidR="00605DA5" w:rsidRPr="00176070">
        <w:rPr>
          <w:rFonts w:ascii="Tahoma" w:hAnsi="Tahoma" w:cs="Tahoma"/>
          <w:lang w:val="en-GB"/>
        </w:rPr>
        <w:t xml:space="preserve"> </w:t>
      </w:r>
      <w:r w:rsidRPr="00176070">
        <w:rPr>
          <w:rFonts w:ascii="Tahoma" w:hAnsi="Tahoma" w:cs="Tahoma"/>
          <w:lang w:val="en-GB"/>
        </w:rPr>
        <w:t xml:space="preserve">is responsible before the Managing Authority for general coordination, management and implementation of the Project. In particular, it is responsible for provision of </w:t>
      </w:r>
      <w:r w:rsidR="00081DEE">
        <w:rPr>
          <w:rFonts w:ascii="Tahoma" w:hAnsi="Tahoma" w:cs="Tahoma"/>
          <w:lang w:val="en-GB"/>
        </w:rPr>
        <w:t xml:space="preserve">sound management </w:t>
      </w:r>
      <w:r w:rsidRPr="00176070">
        <w:rPr>
          <w:rFonts w:ascii="Tahoma" w:hAnsi="Tahoma" w:cs="Tahoma"/>
          <w:lang w:val="en-GB"/>
        </w:rPr>
        <w:t>of subsidy granted for the implementation of the Project by all Partners implementing the Project.</w:t>
      </w:r>
    </w:p>
    <w:p w14:paraId="0463F620" w14:textId="77777777" w:rsidR="00B65785" w:rsidRPr="00176070" w:rsidRDefault="00B65785" w:rsidP="00B65785">
      <w:pPr>
        <w:numPr>
          <w:ilvl w:val="0"/>
          <w:numId w:val="1"/>
        </w:numPr>
        <w:spacing w:after="0"/>
        <w:rPr>
          <w:rFonts w:ascii="Tahoma" w:hAnsi="Tahoma" w:cs="Tahoma"/>
          <w:lang w:val="en-GB"/>
        </w:rPr>
      </w:pPr>
      <w:r w:rsidRPr="00176070">
        <w:rPr>
          <w:rFonts w:ascii="Tahoma" w:hAnsi="Tahoma" w:cs="Tahoma"/>
          <w:lang w:val="en-GB"/>
        </w:rPr>
        <w:t xml:space="preserve">The Lead Partner is the only body entitled to contact the Managing Authority. The Lead Partner is obliged to make available to the other Partners, both in paper and electronic form, documents and information received from the Managing Authority </w:t>
      </w:r>
      <w:r w:rsidR="003D0852" w:rsidRPr="00176070">
        <w:rPr>
          <w:rFonts w:ascii="Tahoma" w:hAnsi="Tahoma" w:cs="Tahoma"/>
          <w:lang w:val="en-GB"/>
        </w:rPr>
        <w:t xml:space="preserve">needed </w:t>
      </w:r>
      <w:r w:rsidRPr="00176070">
        <w:rPr>
          <w:rFonts w:ascii="Tahoma" w:hAnsi="Tahoma" w:cs="Tahoma"/>
          <w:lang w:val="en-GB"/>
        </w:rPr>
        <w:t xml:space="preserve">and useful </w:t>
      </w:r>
      <w:r w:rsidR="003D0852" w:rsidRPr="00176070">
        <w:rPr>
          <w:rFonts w:ascii="Tahoma" w:hAnsi="Tahoma" w:cs="Tahoma"/>
          <w:lang w:val="en-GB"/>
        </w:rPr>
        <w:t>for</w:t>
      </w:r>
      <w:r w:rsidRPr="00176070">
        <w:rPr>
          <w:rFonts w:ascii="Tahoma" w:hAnsi="Tahoma" w:cs="Tahoma"/>
          <w:lang w:val="en-GB"/>
        </w:rPr>
        <w:t xml:space="preserve"> implementation of their actions. </w:t>
      </w:r>
    </w:p>
    <w:p w14:paraId="09E5E173" w14:textId="77777777" w:rsidR="00B65785" w:rsidRPr="00176070" w:rsidRDefault="00B65785" w:rsidP="00B65785">
      <w:pPr>
        <w:numPr>
          <w:ilvl w:val="0"/>
          <w:numId w:val="1"/>
        </w:numPr>
        <w:spacing w:after="0"/>
        <w:rPr>
          <w:rFonts w:ascii="Tahoma" w:hAnsi="Tahoma" w:cs="Tahoma"/>
          <w:lang w:val="en-GB"/>
        </w:rPr>
      </w:pPr>
      <w:r w:rsidRPr="00176070">
        <w:rPr>
          <w:rFonts w:ascii="Tahoma" w:hAnsi="Tahoma" w:cs="Tahoma"/>
          <w:lang w:val="en-GB"/>
        </w:rPr>
        <w:t xml:space="preserve">The Lead Partner will ensure timely start of the project implementation and implementation of all actions written in the project in accordance with the </w:t>
      </w:r>
      <w:r w:rsidRPr="00176070">
        <w:rPr>
          <w:rFonts w:ascii="Tahoma" w:hAnsi="Tahoma" w:cs="Tahoma"/>
          <w:i/>
          <w:iCs/>
          <w:lang w:val="en-GB"/>
        </w:rPr>
        <w:t xml:space="preserve">Application Form </w:t>
      </w:r>
      <w:r w:rsidRPr="00176070">
        <w:rPr>
          <w:rFonts w:ascii="Tahoma" w:hAnsi="Tahoma" w:cs="Tahoma"/>
          <w:lang w:val="en-GB"/>
        </w:rPr>
        <w:t xml:space="preserve">elaborated jointly with the other Partners and annexed to the Subsidy Contract. If necessary, the Lead Partner is obliged to take actions in order to update the timetable.  </w:t>
      </w:r>
    </w:p>
    <w:p w14:paraId="5306B89E" w14:textId="77777777" w:rsidR="00B65785" w:rsidRPr="00176070" w:rsidRDefault="00B65785" w:rsidP="00B65785">
      <w:pPr>
        <w:numPr>
          <w:ilvl w:val="0"/>
          <w:numId w:val="1"/>
        </w:numPr>
        <w:spacing w:after="0"/>
        <w:rPr>
          <w:rFonts w:ascii="Tahoma" w:hAnsi="Tahoma" w:cs="Tahoma"/>
          <w:lang w:val="en-US"/>
        </w:rPr>
      </w:pPr>
      <w:r w:rsidRPr="00176070">
        <w:rPr>
          <w:rFonts w:ascii="Tahoma" w:hAnsi="Tahoma" w:cs="Tahoma"/>
          <w:lang w:val="en-US"/>
        </w:rPr>
        <w:t xml:space="preserve">The Lead Partner is obliged: </w:t>
      </w:r>
    </w:p>
    <w:p w14:paraId="43E555F2" w14:textId="018B8075" w:rsidR="00B65785"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ensure </w:t>
      </w:r>
      <w:r w:rsidR="00081DEE">
        <w:rPr>
          <w:rFonts w:ascii="Tahoma" w:hAnsi="Tahoma" w:cs="Tahoma"/>
          <w:lang w:val="en-GB"/>
        </w:rPr>
        <w:t>sound</w:t>
      </w:r>
      <w:r w:rsidR="00081DEE" w:rsidRPr="00176070">
        <w:rPr>
          <w:rFonts w:ascii="Tahoma" w:hAnsi="Tahoma" w:cs="Tahoma"/>
          <w:lang w:val="en-GB"/>
        </w:rPr>
        <w:t xml:space="preserve"> </w:t>
      </w:r>
      <w:r w:rsidRPr="00176070">
        <w:rPr>
          <w:rFonts w:ascii="Tahoma" w:hAnsi="Tahoma" w:cs="Tahoma"/>
          <w:lang w:val="en-GB"/>
        </w:rPr>
        <w:t xml:space="preserve">implementation of actions within the Project and promptly inform the Partners, as well as the Managing Authority, on all circumstances that may have negative impact on dates and scope of actions established in the </w:t>
      </w:r>
      <w:r w:rsidRPr="00176070">
        <w:rPr>
          <w:rFonts w:ascii="Tahoma" w:hAnsi="Tahoma" w:cs="Tahoma"/>
          <w:i/>
          <w:iCs/>
          <w:lang w:val="en-GB"/>
        </w:rPr>
        <w:t>Application Form</w:t>
      </w:r>
      <w:r w:rsidRPr="00176070">
        <w:rPr>
          <w:rFonts w:ascii="Tahoma" w:hAnsi="Tahoma" w:cs="Tahoma"/>
          <w:lang w:val="en-GB"/>
        </w:rPr>
        <w:t>;</w:t>
      </w:r>
    </w:p>
    <w:p w14:paraId="019F2928" w14:textId="77777777" w:rsidR="00902560" w:rsidRPr="00902560" w:rsidRDefault="00902560" w:rsidP="00902560">
      <w:pPr>
        <w:pStyle w:val="ListParagraph"/>
        <w:numPr>
          <w:ilvl w:val="0"/>
          <w:numId w:val="16"/>
        </w:numPr>
        <w:rPr>
          <w:rFonts w:ascii="Tahoma" w:hAnsi="Tahoma" w:cs="Tahoma"/>
          <w:lang w:val="en-GB"/>
        </w:rPr>
      </w:pPr>
      <w:r w:rsidRPr="00902560">
        <w:rPr>
          <w:rFonts w:ascii="Tahoma" w:hAnsi="Tahoma" w:cs="Tahoma"/>
          <w:lang w:val="en-GB"/>
        </w:rPr>
        <w:t>to support project own contribution (if any);</w:t>
      </w:r>
    </w:p>
    <w:p w14:paraId="501F08DE" w14:textId="41E8BBAC"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monitor the progress of output </w:t>
      </w:r>
      <w:r w:rsidR="00081DEE">
        <w:rPr>
          <w:rFonts w:ascii="Tahoma" w:hAnsi="Tahoma" w:cs="Tahoma"/>
          <w:lang w:val="en-GB"/>
        </w:rPr>
        <w:t xml:space="preserve">and results </w:t>
      </w:r>
      <w:r w:rsidRPr="00176070">
        <w:rPr>
          <w:rFonts w:ascii="Tahoma" w:hAnsi="Tahoma" w:cs="Tahoma"/>
          <w:lang w:val="en-GB"/>
        </w:rPr>
        <w:t>indicators;</w:t>
      </w:r>
    </w:p>
    <w:p w14:paraId="51A41253"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take all actions necessary for timely reception of subsidy, as well as prompt transfer of relevant parts of subsidy to Partners’ bank account, within 5 working days from the date the subsidy was accounted on the Lead Partner account. In particular, the </w:t>
      </w:r>
      <w:r w:rsidRPr="00176070">
        <w:rPr>
          <w:rFonts w:ascii="Tahoma" w:hAnsi="Tahoma" w:cs="Tahoma"/>
          <w:lang w:val="en-GB"/>
        </w:rPr>
        <w:lastRenderedPageBreak/>
        <w:t xml:space="preserve">Lead Partner should collect all information and documents in accordance with the </w:t>
      </w:r>
      <w:r w:rsidR="003D0852" w:rsidRPr="00176070">
        <w:rPr>
          <w:rFonts w:ascii="Tahoma" w:hAnsi="Tahoma" w:cs="Tahoma"/>
          <w:lang w:val="en-GB"/>
        </w:rPr>
        <w:t xml:space="preserve">rules set by the </w:t>
      </w:r>
      <w:r w:rsidRPr="00176070">
        <w:rPr>
          <w:rFonts w:ascii="Tahoma" w:hAnsi="Tahoma" w:cs="Tahoma"/>
          <w:lang w:val="en-GB"/>
        </w:rPr>
        <w:t>Managing Authority;</w:t>
      </w:r>
    </w:p>
    <w:p w14:paraId="1E5FE6A7" w14:textId="7731F7BA" w:rsidR="00B65785" w:rsidRPr="00176070" w:rsidRDefault="00B65785" w:rsidP="00601023">
      <w:pPr>
        <w:numPr>
          <w:ilvl w:val="0"/>
          <w:numId w:val="16"/>
        </w:numPr>
        <w:spacing w:after="0"/>
        <w:rPr>
          <w:rFonts w:ascii="Tahoma" w:hAnsi="Tahoma" w:cs="Tahoma"/>
          <w:lang w:val="en-GB"/>
        </w:rPr>
      </w:pPr>
      <w:r w:rsidRPr="00176070">
        <w:rPr>
          <w:rFonts w:ascii="Tahoma" w:hAnsi="Tahoma" w:cs="Tahoma"/>
          <w:lang w:val="en-GB"/>
        </w:rPr>
        <w:t xml:space="preserve">to report to the Joint </w:t>
      </w:r>
      <w:proofErr w:type="gramStart"/>
      <w:r w:rsidRPr="00176070">
        <w:rPr>
          <w:rFonts w:ascii="Tahoma" w:hAnsi="Tahoma" w:cs="Tahoma"/>
          <w:lang w:val="en-GB"/>
        </w:rPr>
        <w:t>Secretariat</w:t>
      </w:r>
      <w:proofErr w:type="gramEnd"/>
      <w:r w:rsidRPr="00176070">
        <w:rPr>
          <w:rFonts w:ascii="Tahoma" w:hAnsi="Tahoma" w:cs="Tahoma"/>
          <w:lang w:val="en-GB"/>
        </w:rPr>
        <w:t xml:space="preserve"> the project progress and apply for reimbursement of the Project eligible expenditures, on the basis of </w:t>
      </w:r>
      <w:r w:rsidR="00601023" w:rsidRPr="00176070">
        <w:rPr>
          <w:rFonts w:ascii="Tahoma" w:hAnsi="Tahoma" w:cs="Tahoma"/>
          <w:lang w:val="en-GB"/>
        </w:rPr>
        <w:t>Requests for Payments</w:t>
      </w:r>
      <w:r w:rsidR="00601023" w:rsidRPr="00176070" w:rsidDel="00601023">
        <w:rPr>
          <w:rFonts w:ascii="Tahoma" w:hAnsi="Tahoma" w:cs="Tahoma"/>
          <w:lang w:val="en-GB"/>
        </w:rPr>
        <w:t xml:space="preserve"> </w:t>
      </w:r>
      <w:r w:rsidRPr="00176070">
        <w:rPr>
          <w:rFonts w:ascii="Tahoma" w:hAnsi="Tahoma" w:cs="Tahoma"/>
          <w:lang w:val="en-GB"/>
        </w:rPr>
        <w:t>and within periods specified in the Subsidy Contract;</w:t>
      </w:r>
    </w:p>
    <w:p w14:paraId="602048BE"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to ensure audit trail allowing for identification of each financial operation;</w:t>
      </w:r>
    </w:p>
    <w:p w14:paraId="51938414"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to return the amounts unduly paid, within the period and upon conditions specified by the Managing Authority in the Subsidy Contract;</w:t>
      </w:r>
    </w:p>
    <w:p w14:paraId="233ED20D"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coordinate the information measures implemented by particular partners, resulting from arrangements written in </w:t>
      </w:r>
      <w:proofErr w:type="gramStart"/>
      <w:r w:rsidRPr="00176070">
        <w:rPr>
          <w:rFonts w:ascii="Tahoma" w:hAnsi="Tahoma" w:cs="Tahoma"/>
          <w:lang w:val="en-GB"/>
        </w:rPr>
        <w:t>the  Application</w:t>
      </w:r>
      <w:proofErr w:type="gramEnd"/>
      <w:r w:rsidRPr="00176070">
        <w:rPr>
          <w:rFonts w:ascii="Tahoma" w:hAnsi="Tahoma" w:cs="Tahoma"/>
          <w:lang w:val="en-GB"/>
        </w:rPr>
        <w:t xml:space="preserve"> Form;</w:t>
      </w:r>
    </w:p>
    <w:p w14:paraId="3C0D0DF2"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to provide appropriate number of competent staff and technical resources necessary for effective meeting of obligations resulting from fulfilling the function of the Lead Partner;</w:t>
      </w:r>
    </w:p>
    <w:p w14:paraId="5BDCD2DB"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to implement the project activities according to the Application Form;</w:t>
      </w:r>
    </w:p>
    <w:p w14:paraId="41920283" w14:textId="52F98258" w:rsidR="00B65785" w:rsidRPr="00176070" w:rsidRDefault="00B65785" w:rsidP="001704F1">
      <w:pPr>
        <w:numPr>
          <w:ilvl w:val="0"/>
          <w:numId w:val="16"/>
        </w:numPr>
        <w:tabs>
          <w:tab w:val="clear" w:pos="900"/>
          <w:tab w:val="num" w:pos="709"/>
        </w:tabs>
        <w:spacing w:after="0"/>
        <w:rPr>
          <w:rFonts w:ascii="Tahoma" w:hAnsi="Tahoma" w:cs="Tahoma"/>
          <w:lang w:val="en-GB"/>
        </w:rPr>
      </w:pPr>
      <w:r w:rsidRPr="00176070">
        <w:rPr>
          <w:rFonts w:ascii="Tahoma" w:hAnsi="Tahoma" w:cs="Tahoma"/>
          <w:lang w:val="en-GB"/>
        </w:rPr>
        <w:t xml:space="preserve">to inform the Managing Authority for any modifications of the Partnership Agreement. </w:t>
      </w:r>
    </w:p>
    <w:p w14:paraId="19772519" w14:textId="77777777" w:rsidR="00B65785" w:rsidRPr="00176070" w:rsidRDefault="00B65785" w:rsidP="00B65785">
      <w:pPr>
        <w:spacing w:after="0"/>
        <w:ind w:left="540"/>
        <w:rPr>
          <w:rFonts w:ascii="Tahoma" w:hAnsi="Tahoma" w:cs="Tahoma"/>
          <w:lang w:val="en-GB"/>
        </w:rPr>
      </w:pPr>
    </w:p>
    <w:p w14:paraId="0AD6EAD4"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Rights and obligations of the Partners</w:t>
      </w:r>
    </w:p>
    <w:p w14:paraId="71FB8A13"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 xml:space="preserve">Each Partner is obliged: </w:t>
      </w:r>
    </w:p>
    <w:p w14:paraId="59ECEA8B" w14:textId="77777777" w:rsidR="00B65785" w:rsidRPr="00176070" w:rsidRDefault="00B65785" w:rsidP="00B65785">
      <w:pPr>
        <w:pStyle w:val="Heading5"/>
        <w:numPr>
          <w:ilvl w:val="0"/>
          <w:numId w:val="17"/>
        </w:numPr>
        <w:spacing w:before="0" w:after="0"/>
        <w:rPr>
          <w:rFonts w:ascii="Tahoma" w:hAnsi="Tahoma" w:cs="Tahoma"/>
          <w:b w:val="0"/>
          <w:bCs w:val="0"/>
          <w:i w:val="0"/>
          <w:iCs w:val="0"/>
          <w:sz w:val="22"/>
          <w:szCs w:val="22"/>
          <w:lang w:val="en-GB"/>
        </w:rPr>
      </w:pPr>
      <w:r w:rsidRPr="00176070">
        <w:rPr>
          <w:rFonts w:ascii="Tahoma" w:hAnsi="Tahoma" w:cs="Tahoma"/>
          <w:b w:val="0"/>
          <w:bCs w:val="0"/>
          <w:i w:val="0"/>
          <w:iCs w:val="0"/>
          <w:sz w:val="22"/>
          <w:szCs w:val="22"/>
          <w:lang w:val="en-GB"/>
        </w:rPr>
        <w:t>to fulfil its obligations resulting from the documents governing implementation of the Programme, defined in the preamble to this agreement;</w:t>
      </w:r>
    </w:p>
    <w:p w14:paraId="70EEC935" w14:textId="77777777" w:rsidR="00B65785" w:rsidRPr="00176070" w:rsidRDefault="00B65785" w:rsidP="00B65785">
      <w:pPr>
        <w:pStyle w:val="Heading5"/>
        <w:numPr>
          <w:ilvl w:val="0"/>
          <w:numId w:val="17"/>
        </w:numPr>
        <w:spacing w:before="0" w:after="0"/>
        <w:ind w:hanging="363"/>
        <w:rPr>
          <w:rFonts w:ascii="Tahoma" w:hAnsi="Tahoma" w:cs="Tahoma"/>
          <w:b w:val="0"/>
          <w:bCs w:val="0"/>
          <w:i w:val="0"/>
          <w:iCs w:val="0"/>
          <w:sz w:val="22"/>
          <w:szCs w:val="22"/>
          <w:lang w:val="en-GB"/>
        </w:rPr>
      </w:pPr>
      <w:r w:rsidRPr="00176070">
        <w:rPr>
          <w:rFonts w:ascii="Tahoma" w:hAnsi="Tahoma" w:cs="Tahoma"/>
          <w:b w:val="0"/>
          <w:bCs w:val="0"/>
          <w:i w:val="0"/>
          <w:iCs w:val="0"/>
          <w:sz w:val="22"/>
          <w:szCs w:val="22"/>
          <w:lang w:val="en-GB"/>
        </w:rPr>
        <w:t>to undertake all actions necessary for timely and full implementation of its part of the project;</w:t>
      </w:r>
    </w:p>
    <w:p w14:paraId="13A9F9FB" w14:textId="5C1B2084" w:rsidR="00B65785" w:rsidRPr="00176070" w:rsidRDefault="00B65785" w:rsidP="000B5672">
      <w:pPr>
        <w:pStyle w:val="Heading5"/>
        <w:numPr>
          <w:ilvl w:val="0"/>
          <w:numId w:val="17"/>
        </w:numPr>
        <w:spacing w:before="0" w:after="0"/>
        <w:rPr>
          <w:rFonts w:ascii="Tahoma" w:hAnsi="Tahoma" w:cs="Tahoma"/>
          <w:b w:val="0"/>
          <w:bCs w:val="0"/>
          <w:i w:val="0"/>
          <w:iCs w:val="0"/>
          <w:sz w:val="22"/>
          <w:szCs w:val="22"/>
          <w:lang w:val="en-GB"/>
        </w:rPr>
      </w:pPr>
      <w:r w:rsidRPr="00176070">
        <w:rPr>
          <w:rFonts w:ascii="Tahoma" w:hAnsi="Tahoma" w:cs="Tahoma"/>
          <w:b w:val="0"/>
          <w:bCs w:val="0"/>
          <w:i w:val="0"/>
          <w:iCs w:val="0"/>
          <w:sz w:val="22"/>
          <w:szCs w:val="22"/>
          <w:lang w:val="en-GB"/>
        </w:rPr>
        <w:t xml:space="preserve">to take all necessary actions in order to allow the Lead Partner to meet the obligations provided in the Subsidy Contract. With respect of the above, each Partner is obliged to transfer all documents and information required by the Lead Partner by dates allowing it to implement the obligations towards the Managing Authority as specified in the Subsidy Contract, in particular to prepare </w:t>
      </w:r>
      <w:r w:rsidR="001478BB">
        <w:rPr>
          <w:rFonts w:ascii="Tahoma" w:hAnsi="Tahoma" w:cs="Tahoma"/>
          <w:b w:val="0"/>
          <w:bCs w:val="0"/>
          <w:i w:val="0"/>
          <w:iCs w:val="0"/>
          <w:sz w:val="22"/>
          <w:szCs w:val="22"/>
          <w:lang w:val="en-GB"/>
        </w:rPr>
        <w:t xml:space="preserve">Project </w:t>
      </w:r>
      <w:r w:rsidRPr="00176070">
        <w:rPr>
          <w:rFonts w:ascii="Tahoma" w:hAnsi="Tahoma" w:cs="Tahoma"/>
          <w:b w:val="0"/>
          <w:bCs w:val="0"/>
          <w:i w:val="0"/>
          <w:iCs w:val="0"/>
          <w:sz w:val="22"/>
          <w:szCs w:val="22"/>
          <w:lang w:val="en-GB"/>
        </w:rPr>
        <w:t>Progress Reports and other</w:t>
      </w:r>
      <w:r w:rsidR="000B5672" w:rsidRPr="00176070">
        <w:rPr>
          <w:rFonts w:ascii="Tahoma" w:hAnsi="Tahoma" w:cs="Tahoma"/>
          <w:b w:val="0"/>
          <w:bCs w:val="0"/>
          <w:i w:val="0"/>
          <w:iCs w:val="0"/>
          <w:sz w:val="22"/>
          <w:szCs w:val="22"/>
          <w:lang w:val="en-GB"/>
        </w:rPr>
        <w:t xml:space="preserve"> relevant documents for technical and financial project implementation </w:t>
      </w:r>
      <w:r w:rsidRPr="00176070">
        <w:rPr>
          <w:rFonts w:ascii="Tahoma" w:hAnsi="Tahoma" w:cs="Tahoma"/>
          <w:b w:val="0"/>
          <w:bCs w:val="0"/>
          <w:i w:val="0"/>
          <w:iCs w:val="0"/>
          <w:sz w:val="22"/>
          <w:szCs w:val="22"/>
          <w:lang w:val="en-GB"/>
        </w:rPr>
        <w:t>in accordance with the provisions of the Subsidy Contract.</w:t>
      </w:r>
    </w:p>
    <w:p w14:paraId="7AE7D23E"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 xml:space="preserve">The Partner is entirely and solely responsible for implementation of its tasks, in accordance with the description contained in the Application Form. </w:t>
      </w:r>
    </w:p>
    <w:p w14:paraId="2A79A057" w14:textId="45B471DD" w:rsidR="00B65785" w:rsidRDefault="00B65785" w:rsidP="00B65785">
      <w:pPr>
        <w:numPr>
          <w:ilvl w:val="0"/>
          <w:numId w:val="2"/>
        </w:numPr>
        <w:spacing w:after="0"/>
        <w:rPr>
          <w:rFonts w:ascii="Tahoma" w:hAnsi="Tahoma" w:cs="Tahoma"/>
          <w:lang w:val="en-GB"/>
        </w:rPr>
      </w:pPr>
      <w:r w:rsidRPr="00176070">
        <w:rPr>
          <w:rFonts w:ascii="Tahoma" w:hAnsi="Tahoma" w:cs="Tahoma"/>
          <w:lang w:val="en-GB"/>
        </w:rPr>
        <w:t xml:space="preserve">Each Partner should promptly inform the Lead Partner on relevant circumstances having impact on correctness, timeliness, effectiveness and completeness of its actions. </w:t>
      </w:r>
    </w:p>
    <w:p w14:paraId="36810C65" w14:textId="45FC6484" w:rsidR="00E5132C" w:rsidRPr="00176070" w:rsidRDefault="00922D1A" w:rsidP="00922D1A">
      <w:pPr>
        <w:numPr>
          <w:ilvl w:val="0"/>
          <w:numId w:val="2"/>
        </w:numPr>
        <w:spacing w:after="0"/>
        <w:rPr>
          <w:rFonts w:ascii="Tahoma" w:hAnsi="Tahoma" w:cs="Tahoma"/>
          <w:lang w:val="en-GB"/>
        </w:rPr>
      </w:pPr>
      <w:r w:rsidRPr="00922D1A">
        <w:rPr>
          <w:rFonts w:ascii="Tahoma" w:hAnsi="Tahoma" w:cs="Tahoma"/>
          <w:lang w:val="en-GB"/>
        </w:rPr>
        <w:t>Each partner is required to promptly notify the LP of any changes pertaining to their organization, including but not limited to alterations in name, contact details, legal status, or any other modifications th</w:t>
      </w:r>
      <w:r w:rsidR="00737959">
        <w:rPr>
          <w:rFonts w:ascii="Tahoma" w:hAnsi="Tahoma" w:cs="Tahoma"/>
          <w:lang w:val="en-GB"/>
        </w:rPr>
        <w:t>at could impact the project or its</w:t>
      </w:r>
      <w:r w:rsidRPr="00922D1A">
        <w:rPr>
          <w:rFonts w:ascii="Tahoma" w:hAnsi="Tahoma" w:cs="Tahoma"/>
          <w:lang w:val="en-GB"/>
        </w:rPr>
        <w:t xml:space="preserve"> eligibility for the program. Additionally, partners must communicate any factors that may adversely affect the project's implementation in alignment with the project data, leading to a deviation. This obligation extends to instances where a project private partner </w:t>
      </w:r>
      <w:r w:rsidR="00737959">
        <w:rPr>
          <w:rFonts w:ascii="Tahoma" w:hAnsi="Tahoma" w:cs="Tahoma"/>
          <w:lang w:val="en-GB"/>
        </w:rPr>
        <w:t>runs into</w:t>
      </w:r>
      <w:r w:rsidRPr="00922D1A">
        <w:rPr>
          <w:rFonts w:ascii="Tahoma" w:hAnsi="Tahoma" w:cs="Tahoma"/>
          <w:lang w:val="en-GB"/>
        </w:rPr>
        <w:t xml:space="preserve"> insolvency during the operation. In such cases, the private partner should notify the LP within</w:t>
      </w:r>
      <w:r w:rsidR="00E5132C" w:rsidRPr="00E5132C">
        <w:rPr>
          <w:rFonts w:ascii="Tahoma" w:hAnsi="Tahoma" w:cs="Tahoma"/>
          <w:lang w:val="en-GB"/>
        </w:rPr>
        <w:t xml:space="preserve"> </w:t>
      </w:r>
      <w:r w:rsidR="00E5132C" w:rsidRPr="00A45536">
        <w:rPr>
          <w:rFonts w:ascii="Tahoma" w:hAnsi="Tahoma" w:cs="Tahoma"/>
          <w:highlight w:val="yellow"/>
          <w:lang w:val="en-GB"/>
        </w:rPr>
        <w:t>[…]</w:t>
      </w:r>
      <w:r w:rsidR="00E5132C">
        <w:rPr>
          <w:rStyle w:val="FootnoteReference"/>
          <w:rFonts w:ascii="Tahoma" w:hAnsi="Tahoma"/>
          <w:lang w:val="en-GB"/>
        </w:rPr>
        <w:footnoteReference w:id="2"/>
      </w:r>
      <w:r w:rsidR="00E5132C" w:rsidRPr="00E5132C">
        <w:rPr>
          <w:rFonts w:ascii="Tahoma" w:hAnsi="Tahoma" w:cs="Tahoma"/>
          <w:lang w:val="en-GB"/>
        </w:rPr>
        <w:t xml:space="preserve">  </w:t>
      </w:r>
      <w:r w:rsidRPr="00922D1A">
        <w:rPr>
          <w:rFonts w:ascii="Tahoma" w:hAnsi="Tahoma" w:cs="Tahoma"/>
          <w:lang w:val="en-GB"/>
        </w:rPr>
        <w:t>calendar days from the discovery of the circumstance. Upon receipt of such notification, the LP will promptly suspend any p</w:t>
      </w:r>
      <w:r>
        <w:rPr>
          <w:rFonts w:ascii="Tahoma" w:hAnsi="Tahoma" w:cs="Tahoma"/>
          <w:lang w:val="en-GB"/>
        </w:rPr>
        <w:t>ayments to the affected partner</w:t>
      </w:r>
      <w:r w:rsidR="00E5132C">
        <w:rPr>
          <w:rFonts w:ascii="Tahoma" w:hAnsi="Tahoma" w:cs="Tahoma"/>
          <w:lang w:val="en-GB"/>
        </w:rPr>
        <w:t>.</w:t>
      </w:r>
    </w:p>
    <w:p w14:paraId="17090159" w14:textId="480C248D" w:rsidR="00B65785" w:rsidRDefault="00B65785" w:rsidP="000B5672">
      <w:pPr>
        <w:numPr>
          <w:ilvl w:val="0"/>
          <w:numId w:val="2"/>
        </w:numPr>
        <w:spacing w:after="0"/>
        <w:rPr>
          <w:rFonts w:ascii="Tahoma" w:hAnsi="Tahoma" w:cs="Tahoma"/>
          <w:lang w:val="en-GB"/>
        </w:rPr>
      </w:pPr>
      <w:r w:rsidRPr="00176070">
        <w:rPr>
          <w:rFonts w:ascii="Tahoma" w:hAnsi="Tahoma" w:cs="Tahoma"/>
          <w:lang w:val="en-GB"/>
        </w:rPr>
        <w:t>Each Partner has the right to receive via Lead Partner subsidy from the Programme</w:t>
      </w:r>
      <w:r w:rsidR="000B5672" w:rsidRPr="00176070">
        <w:rPr>
          <w:rFonts w:ascii="Tahoma" w:hAnsi="Tahoma" w:cs="Tahoma"/>
        </w:rPr>
        <w:t xml:space="preserve"> </w:t>
      </w:r>
      <w:r w:rsidR="000B5672" w:rsidRPr="00176070">
        <w:rPr>
          <w:rFonts w:ascii="Tahoma" w:hAnsi="Tahoma" w:cs="Tahoma"/>
          <w:lang w:val="en-GB"/>
        </w:rPr>
        <w:t>in compliance with the respective state aid legislation (when applicable)</w:t>
      </w:r>
      <w:r w:rsidRPr="00176070">
        <w:rPr>
          <w:rFonts w:ascii="Tahoma" w:hAnsi="Tahoma" w:cs="Tahoma"/>
          <w:lang w:val="en-GB"/>
        </w:rPr>
        <w:t xml:space="preserve">, </w:t>
      </w:r>
      <w:r w:rsidR="000B5672" w:rsidRPr="00176070">
        <w:rPr>
          <w:rFonts w:ascii="Tahoma" w:hAnsi="Tahoma" w:cs="Tahoma"/>
          <w:lang w:val="en-GB"/>
        </w:rPr>
        <w:t xml:space="preserve">and </w:t>
      </w:r>
      <w:r w:rsidRPr="00176070">
        <w:rPr>
          <w:rFonts w:ascii="Tahoma" w:hAnsi="Tahoma" w:cs="Tahoma"/>
          <w:lang w:val="en-GB"/>
        </w:rPr>
        <w:t xml:space="preserve">in accordance with the project budget contained in the Application Form, subject to fulfilment of its obligations resulting from this agreement and the documents governing implementation of the Programme. </w:t>
      </w:r>
    </w:p>
    <w:p w14:paraId="14E300C1" w14:textId="14F84902" w:rsidR="00902560" w:rsidRPr="00176070" w:rsidRDefault="00902560" w:rsidP="000B5672">
      <w:pPr>
        <w:numPr>
          <w:ilvl w:val="0"/>
          <w:numId w:val="2"/>
        </w:numPr>
        <w:spacing w:after="0"/>
        <w:rPr>
          <w:rFonts w:ascii="Tahoma" w:hAnsi="Tahoma" w:cs="Tahoma"/>
          <w:lang w:val="en-GB"/>
        </w:rPr>
      </w:pPr>
      <w:r w:rsidRPr="00902560">
        <w:rPr>
          <w:rFonts w:ascii="Tahoma" w:hAnsi="Tahoma" w:cs="Tahoma"/>
          <w:lang w:val="en-GB"/>
        </w:rPr>
        <w:t>Every Partner commits itself to support project own contribution (if any)</w:t>
      </w:r>
    </w:p>
    <w:p w14:paraId="4F8581B5" w14:textId="49D46E5D"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lastRenderedPageBreak/>
        <w:t xml:space="preserve">Every Partner is obliged to provide quarterly </w:t>
      </w:r>
      <w:r w:rsidR="00B000DA">
        <w:rPr>
          <w:rFonts w:ascii="Tahoma" w:hAnsi="Tahoma" w:cs="Tahoma"/>
          <w:lang w:val="en-GB"/>
        </w:rPr>
        <w:t xml:space="preserve">Partner </w:t>
      </w:r>
      <w:r w:rsidRPr="00176070">
        <w:rPr>
          <w:rFonts w:ascii="Tahoma" w:hAnsi="Tahoma" w:cs="Tahoma"/>
          <w:lang w:val="en-GB"/>
        </w:rPr>
        <w:t>Progress Report pertaining to the tasks provided for the Partner in the Application Form as well as certificate of expenditures issued by the national controller in accordance with the procedures specified within</w:t>
      </w:r>
      <w:r w:rsidR="00071FA3" w:rsidRPr="00176070">
        <w:rPr>
          <w:rFonts w:ascii="Tahoma" w:hAnsi="Tahoma" w:cs="Tahoma"/>
          <w:lang w:val="bg-BG"/>
        </w:rPr>
        <w:t xml:space="preserve"> </w:t>
      </w:r>
      <w:r w:rsidRPr="00176070">
        <w:rPr>
          <w:rFonts w:ascii="Tahoma" w:hAnsi="Tahoma" w:cs="Tahoma"/>
          <w:highlight w:val="yellow"/>
          <w:lang w:val="en-GB"/>
        </w:rPr>
        <w:t>…………</w:t>
      </w:r>
      <w:r w:rsidRPr="00176070">
        <w:rPr>
          <w:rStyle w:val="FootnoteReference"/>
          <w:rFonts w:ascii="Tahoma" w:hAnsi="Tahoma" w:cs="Tahoma"/>
          <w:lang w:val="en-GB"/>
        </w:rPr>
        <w:footnoteReference w:id="3"/>
      </w:r>
      <w:r w:rsidRPr="00176070">
        <w:rPr>
          <w:rFonts w:ascii="Tahoma" w:hAnsi="Tahoma" w:cs="Tahoma"/>
          <w:lang w:val="en-GB"/>
        </w:rPr>
        <w:t xml:space="preserve"> days.</w:t>
      </w:r>
    </w:p>
    <w:p w14:paraId="4FCDD671"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In order to provide audit trail allowing for identification of each financial operation, each partner is obliged to have separate accounting for project implementation so as to allow for identification of each financial operation within the whole Project.</w:t>
      </w:r>
    </w:p>
    <w:p w14:paraId="26A89727" w14:textId="5E829067" w:rsidR="00B65785" w:rsidRPr="00176070" w:rsidRDefault="00B65785" w:rsidP="00902560">
      <w:pPr>
        <w:numPr>
          <w:ilvl w:val="0"/>
          <w:numId w:val="2"/>
        </w:numPr>
        <w:spacing w:after="0"/>
        <w:rPr>
          <w:rFonts w:ascii="Tahoma" w:hAnsi="Tahoma" w:cs="Tahoma"/>
          <w:lang w:val="en-GB"/>
        </w:rPr>
      </w:pPr>
      <w:r w:rsidRPr="00176070">
        <w:rPr>
          <w:rFonts w:ascii="Tahoma" w:hAnsi="Tahoma" w:cs="Tahoma"/>
          <w:lang w:val="en-GB"/>
        </w:rPr>
        <w:t xml:space="preserve">Every Partner is liable for any </w:t>
      </w:r>
      <w:r w:rsidR="00902560" w:rsidRPr="00902560">
        <w:rPr>
          <w:rFonts w:ascii="Tahoma" w:hAnsi="Tahoma" w:cs="Tahoma"/>
          <w:lang w:val="en-GB"/>
        </w:rPr>
        <w:t xml:space="preserve">non-eligible expenditures/unduly paid amounts or </w:t>
      </w:r>
      <w:r w:rsidRPr="00176070">
        <w:rPr>
          <w:rFonts w:ascii="Tahoma" w:hAnsi="Tahoma" w:cs="Tahoma"/>
          <w:lang w:val="en-GB"/>
        </w:rPr>
        <w:t xml:space="preserve">irregularities found in implementation of the Project tasks specified for a given Partner in the Application Form. </w:t>
      </w:r>
    </w:p>
    <w:p w14:paraId="2CBB6E70"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Every Partner agrees for processing its personal data for monitoring, control, promotion and evaluation of the Project.</w:t>
      </w:r>
    </w:p>
    <w:p w14:paraId="2D888C2A"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Every Partner is liable towards other partners for any damages resulting from the project and consequences of damages, resulting from the tasks and obligations delegated to the Partner within the Project in accordance with § 6 of this Partnership Agreement.</w:t>
      </w:r>
    </w:p>
    <w:p w14:paraId="6A75FA0D" w14:textId="77777777" w:rsidR="00B65785" w:rsidRPr="00176070" w:rsidRDefault="00B65785" w:rsidP="001704F1">
      <w:pPr>
        <w:numPr>
          <w:ilvl w:val="0"/>
          <w:numId w:val="2"/>
        </w:numPr>
        <w:tabs>
          <w:tab w:val="clear" w:pos="360"/>
          <w:tab w:val="num" w:pos="142"/>
        </w:tabs>
        <w:spacing w:after="0"/>
        <w:rPr>
          <w:rFonts w:ascii="Tahoma" w:hAnsi="Tahoma" w:cs="Tahoma"/>
          <w:lang w:val="en-GB"/>
        </w:rPr>
      </w:pPr>
      <w:r w:rsidRPr="00176070">
        <w:rPr>
          <w:rFonts w:ascii="Tahoma" w:hAnsi="Tahoma" w:cs="Tahoma"/>
          <w:lang w:val="en-GB"/>
        </w:rPr>
        <w:t>At any time, the Partners may apply to the Lead Partner for requesting the Managing Authority for information necessary for correct implementation of their part of the Project. In such case the Partner/s is obliged to simultaneously transmit to the Lead Partner all relevant information and documents necessary for preparation of request.</w:t>
      </w:r>
    </w:p>
    <w:p w14:paraId="4B06B9E9" w14:textId="6D784C5E" w:rsidR="00B65785" w:rsidRDefault="00B65785" w:rsidP="00B65785">
      <w:pPr>
        <w:numPr>
          <w:ilvl w:val="0"/>
          <w:numId w:val="2"/>
        </w:numPr>
        <w:spacing w:after="0"/>
        <w:rPr>
          <w:rFonts w:ascii="Tahoma" w:hAnsi="Tahoma" w:cs="Tahoma"/>
          <w:lang w:val="en-GB"/>
        </w:rPr>
      </w:pPr>
      <w:r w:rsidRPr="00176070">
        <w:rPr>
          <w:rFonts w:ascii="Tahoma" w:hAnsi="Tahoma" w:cs="Tahoma"/>
          <w:lang w:val="en-GB"/>
        </w:rPr>
        <w:t>The reports, advance and reimbursement claims, as any other official document submitted for the implementation of the operation must be signed by the legal representative of the Partner or by its mandate.</w:t>
      </w:r>
    </w:p>
    <w:p w14:paraId="5C16FCC7" w14:textId="77777777" w:rsidR="00B65785" w:rsidRPr="00176070" w:rsidRDefault="00B65785" w:rsidP="00B65785">
      <w:pPr>
        <w:spacing w:after="0"/>
        <w:rPr>
          <w:rFonts w:ascii="Tahoma" w:hAnsi="Tahoma" w:cs="Tahoma"/>
          <w:lang w:val="en-GB"/>
        </w:rPr>
      </w:pPr>
    </w:p>
    <w:p w14:paraId="78EC5606"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Division of tasks between the Partners</w:t>
      </w:r>
    </w:p>
    <w:p w14:paraId="1DAD2E6D" w14:textId="0A423942" w:rsidR="00B65785" w:rsidRPr="00176070" w:rsidRDefault="00B65785" w:rsidP="00B65785">
      <w:pPr>
        <w:spacing w:after="0"/>
        <w:rPr>
          <w:rFonts w:ascii="Tahoma" w:hAnsi="Tahoma" w:cs="Tahoma"/>
          <w:lang w:val="en-US"/>
        </w:rPr>
      </w:pPr>
      <w:r w:rsidRPr="00176070">
        <w:rPr>
          <w:rFonts w:ascii="Tahoma" w:hAnsi="Tahoma" w:cs="Tahoma"/>
          <w:lang w:val="en-GB"/>
        </w:rPr>
        <w:t xml:space="preserve">Activities to be implemented by the Lead Partner and </w:t>
      </w:r>
      <w:r w:rsidR="00994980" w:rsidRPr="00176070">
        <w:rPr>
          <w:rFonts w:ascii="Tahoma" w:hAnsi="Tahoma" w:cs="Tahoma"/>
          <w:lang w:val="en-GB"/>
        </w:rPr>
        <w:t>each</w:t>
      </w:r>
      <w:r w:rsidR="000A60EA" w:rsidRPr="00176070">
        <w:rPr>
          <w:rFonts w:ascii="Tahoma" w:hAnsi="Tahoma" w:cs="Tahoma"/>
          <w:lang w:val="en-GB"/>
        </w:rPr>
        <w:t xml:space="preserve"> </w:t>
      </w:r>
      <w:r w:rsidRPr="00176070">
        <w:rPr>
          <w:rFonts w:ascii="Tahoma" w:hAnsi="Tahoma" w:cs="Tahoma"/>
          <w:lang w:val="en-GB"/>
        </w:rPr>
        <w:t xml:space="preserve">Partners are specified in the Application Form annexed to this Partnership Agreement. </w:t>
      </w:r>
    </w:p>
    <w:p w14:paraId="17DAC405" w14:textId="77777777" w:rsidR="00B65785" w:rsidRPr="00176070" w:rsidRDefault="00B65785" w:rsidP="00B65785">
      <w:pPr>
        <w:pStyle w:val="Paragraf"/>
        <w:numPr>
          <w:ilvl w:val="0"/>
          <w:numId w:val="0"/>
        </w:numPr>
        <w:spacing w:before="0" w:after="0"/>
        <w:ind w:left="7740"/>
        <w:rPr>
          <w:rFonts w:ascii="Tahoma" w:hAnsi="Tahoma" w:cs="Tahoma"/>
          <w:lang w:val="en-US"/>
        </w:rPr>
      </w:pPr>
    </w:p>
    <w:p w14:paraId="3E9EC50A" w14:textId="77777777" w:rsidR="00B65785" w:rsidRPr="00176070" w:rsidRDefault="00B65785" w:rsidP="00B65785">
      <w:pPr>
        <w:pStyle w:val="Paragraf"/>
        <w:tabs>
          <w:tab w:val="num" w:pos="0"/>
        </w:tabs>
        <w:spacing w:before="0" w:after="0"/>
        <w:rPr>
          <w:rFonts w:ascii="Tahoma" w:hAnsi="Tahoma" w:cs="Tahoma"/>
          <w:lang w:val="en-US"/>
        </w:rPr>
      </w:pPr>
      <w:r w:rsidRPr="00176070">
        <w:rPr>
          <w:rFonts w:ascii="Tahoma" w:hAnsi="Tahoma" w:cs="Tahoma"/>
          <w:lang w:val="en-GB"/>
        </w:rPr>
        <w:t xml:space="preserve">Cooperation with external for the project bodies </w:t>
      </w:r>
    </w:p>
    <w:p w14:paraId="6BF9E693" w14:textId="1ADF029D" w:rsidR="00B65785" w:rsidRPr="00176070" w:rsidRDefault="00B65785" w:rsidP="00B65785">
      <w:pPr>
        <w:keepNext/>
        <w:numPr>
          <w:ilvl w:val="0"/>
          <w:numId w:val="3"/>
        </w:numPr>
        <w:spacing w:after="0"/>
        <w:rPr>
          <w:rFonts w:ascii="Tahoma" w:hAnsi="Tahoma" w:cs="Tahoma"/>
          <w:lang w:val="en-GB"/>
        </w:rPr>
      </w:pPr>
      <w:r w:rsidRPr="00176070">
        <w:rPr>
          <w:rFonts w:ascii="Tahoma" w:hAnsi="Tahoma" w:cs="Tahoma"/>
          <w:lang w:val="en-GB"/>
        </w:rPr>
        <w:t xml:space="preserve">In case of cooperation with external bodies, including subcontractors, the Partner is solely responsible before the Lead Partner for compliance of activities of the external body acting </w:t>
      </w:r>
      <w:r w:rsidR="00CC1B62">
        <w:rPr>
          <w:rFonts w:ascii="Tahoma" w:hAnsi="Tahoma" w:cs="Tahoma"/>
          <w:lang w:val="en-GB"/>
        </w:rPr>
        <w:t>on</w:t>
      </w:r>
      <w:r w:rsidR="00CC1B62" w:rsidRPr="00176070">
        <w:rPr>
          <w:rFonts w:ascii="Tahoma" w:hAnsi="Tahoma" w:cs="Tahoma"/>
          <w:lang w:val="en-GB"/>
        </w:rPr>
        <w:t xml:space="preserve"> </w:t>
      </w:r>
      <w:r w:rsidRPr="00176070">
        <w:rPr>
          <w:rFonts w:ascii="Tahoma" w:hAnsi="Tahoma" w:cs="Tahoma"/>
          <w:lang w:val="en-GB"/>
        </w:rPr>
        <w:t xml:space="preserve">its name and on its behalf, with provisions of the Partnership Agreement. The Lead Partner should be promptly informed on the subject and scope of the agreement concluded with the external body. </w:t>
      </w:r>
    </w:p>
    <w:p w14:paraId="6D0F7C5A" w14:textId="77777777" w:rsidR="00B65785" w:rsidRPr="00176070" w:rsidRDefault="00B65785" w:rsidP="00B65785">
      <w:pPr>
        <w:numPr>
          <w:ilvl w:val="0"/>
          <w:numId w:val="3"/>
        </w:numPr>
        <w:spacing w:after="0"/>
        <w:rPr>
          <w:rFonts w:ascii="Tahoma" w:hAnsi="Tahoma" w:cs="Tahoma"/>
          <w:lang w:val="en-GB"/>
        </w:rPr>
      </w:pPr>
      <w:r w:rsidRPr="00176070">
        <w:rPr>
          <w:rFonts w:ascii="Tahoma" w:hAnsi="Tahoma" w:cs="Tahoma"/>
          <w:lang w:val="en-GB"/>
        </w:rPr>
        <w:t>Rights and obligations resulting from the agreement may not be transferred, neither in part nor in whole, to other body without prior consent of other Partners and the Managing Authority.</w:t>
      </w:r>
    </w:p>
    <w:p w14:paraId="062278B8" w14:textId="49154A2E" w:rsidR="00B65785" w:rsidRPr="00176070" w:rsidRDefault="00B65785" w:rsidP="00EF1F4E">
      <w:pPr>
        <w:numPr>
          <w:ilvl w:val="0"/>
          <w:numId w:val="3"/>
        </w:numPr>
        <w:spacing w:after="0"/>
        <w:rPr>
          <w:rFonts w:ascii="Tahoma" w:hAnsi="Tahoma" w:cs="Tahoma"/>
          <w:lang w:val="en-GB"/>
        </w:rPr>
      </w:pPr>
      <w:r w:rsidRPr="00176070">
        <w:rPr>
          <w:rFonts w:ascii="Tahoma" w:hAnsi="Tahoma" w:cs="Tahoma"/>
          <w:lang w:val="en-GB"/>
        </w:rPr>
        <w:t>Outsourcing implementation of either part of tasks assigned to a given Partner should take place in accordance with appropriate Community and national regulations,</w:t>
      </w:r>
      <w:r w:rsidR="00EF1F4E" w:rsidRPr="00176070">
        <w:rPr>
          <w:rFonts w:ascii="Tahoma" w:hAnsi="Tahoma" w:cs="Tahoma"/>
        </w:rPr>
        <w:t xml:space="preserve"> </w:t>
      </w:r>
      <w:r w:rsidR="00EF1F4E" w:rsidRPr="00176070">
        <w:rPr>
          <w:rFonts w:ascii="Tahoma" w:hAnsi="Tahoma" w:cs="Tahoma"/>
          <w:lang w:val="en-GB"/>
        </w:rPr>
        <w:t>Subsidy contract,</w:t>
      </w:r>
      <w:r w:rsidRPr="00176070">
        <w:rPr>
          <w:rFonts w:ascii="Tahoma" w:hAnsi="Tahoma" w:cs="Tahoma"/>
          <w:lang w:val="en-GB"/>
        </w:rPr>
        <w:t xml:space="preserve"> Application Form and procurement rules under </w:t>
      </w:r>
      <w:r w:rsidR="00EF1F4E" w:rsidRPr="00176070">
        <w:rPr>
          <w:rFonts w:ascii="Tahoma" w:hAnsi="Tahoma" w:cs="Tahoma"/>
          <w:lang w:val="en-GB"/>
        </w:rPr>
        <w:t>Article 58 of Regulation (EU) 2021/1059 of the European Parliament and of the Council of 24 June 2021 on specific provisions for the European territorial cooperation goal (Interreg) supported by the European Regional Development Fund and external financing instruments</w:t>
      </w:r>
      <w:r w:rsidRPr="00176070">
        <w:rPr>
          <w:rFonts w:ascii="Tahoma" w:hAnsi="Tahoma" w:cs="Tahoma"/>
          <w:lang w:val="en-GB"/>
        </w:rPr>
        <w:t>.</w:t>
      </w:r>
    </w:p>
    <w:p w14:paraId="737DCD3C"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 </w:t>
      </w:r>
    </w:p>
    <w:p w14:paraId="3C375EF3"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Budget and Payments</w:t>
      </w:r>
    </w:p>
    <w:p w14:paraId="33425656" w14:textId="2D4B84DF" w:rsidR="00B65785" w:rsidRPr="00176070" w:rsidRDefault="00B65785" w:rsidP="00176070">
      <w:pPr>
        <w:keepNext/>
        <w:numPr>
          <w:ilvl w:val="0"/>
          <w:numId w:val="30"/>
        </w:numPr>
        <w:spacing w:after="0"/>
        <w:rPr>
          <w:rFonts w:ascii="Tahoma" w:hAnsi="Tahoma" w:cs="Tahoma"/>
          <w:lang w:val="en-GB"/>
        </w:rPr>
      </w:pPr>
      <w:r w:rsidRPr="00176070">
        <w:rPr>
          <w:rFonts w:ascii="Tahoma" w:hAnsi="Tahoma" w:cs="Tahoma"/>
          <w:lang w:val="en-GB"/>
        </w:rPr>
        <w:t xml:space="preserve">Financial share of particular partner in the Project costs as well as the maximum amount of co-financing from Programme funds for particular Partner are established in the project budget defined in the Application Form and in the </w:t>
      </w:r>
      <w:r w:rsidR="003B3AD8" w:rsidRPr="00176070">
        <w:rPr>
          <w:rFonts w:ascii="Tahoma" w:hAnsi="Tahoma" w:cs="Tahoma"/>
          <w:lang w:val="en-GB"/>
        </w:rPr>
        <w:t xml:space="preserve">Partnership and </w:t>
      </w:r>
      <w:r w:rsidRPr="00176070">
        <w:rPr>
          <w:rFonts w:ascii="Tahoma" w:hAnsi="Tahoma" w:cs="Tahoma"/>
          <w:lang w:val="en-GB"/>
        </w:rPr>
        <w:t>Co-</w:t>
      </w:r>
      <w:proofErr w:type="gramStart"/>
      <w:r w:rsidRPr="00176070">
        <w:rPr>
          <w:rFonts w:ascii="Tahoma" w:hAnsi="Tahoma" w:cs="Tahoma"/>
          <w:lang w:val="en-GB"/>
        </w:rPr>
        <w:t>financing</w:t>
      </w:r>
      <w:proofErr w:type="gramEnd"/>
      <w:r w:rsidRPr="00176070">
        <w:rPr>
          <w:rFonts w:ascii="Tahoma" w:hAnsi="Tahoma" w:cs="Tahoma"/>
          <w:lang w:val="en-GB"/>
        </w:rPr>
        <w:t xml:space="preserve"> Statement. </w:t>
      </w:r>
    </w:p>
    <w:p w14:paraId="12F6F4B7" w14:textId="4DAD55A8" w:rsidR="00B65785" w:rsidRPr="00176070" w:rsidRDefault="00B65785" w:rsidP="00176070">
      <w:pPr>
        <w:keepNext/>
        <w:numPr>
          <w:ilvl w:val="0"/>
          <w:numId w:val="30"/>
        </w:numPr>
        <w:spacing w:after="0"/>
        <w:rPr>
          <w:rFonts w:ascii="Tahoma" w:hAnsi="Tahoma" w:cs="Tahoma"/>
          <w:lang w:val="en-GB"/>
        </w:rPr>
      </w:pPr>
      <w:r w:rsidRPr="00176070">
        <w:rPr>
          <w:rFonts w:ascii="Tahoma" w:hAnsi="Tahoma" w:cs="Tahoma"/>
          <w:lang w:val="en-GB"/>
        </w:rPr>
        <w:t xml:space="preserve">The Lead Partner transfers the funds to the accounts of the Partners in appropriate amount and proportionally according to the </w:t>
      </w:r>
      <w:r w:rsidR="00E943CF" w:rsidRPr="00176070">
        <w:rPr>
          <w:rFonts w:ascii="Tahoma" w:hAnsi="Tahoma" w:cs="Tahoma"/>
          <w:lang w:val="en-GB"/>
        </w:rPr>
        <w:t>Request for payment</w:t>
      </w:r>
      <w:r w:rsidRPr="00176070">
        <w:rPr>
          <w:rFonts w:ascii="Tahoma" w:hAnsi="Tahoma" w:cs="Tahoma"/>
          <w:lang w:val="en-GB"/>
        </w:rPr>
        <w:t xml:space="preserve"> approved by the Managing </w:t>
      </w:r>
      <w:r w:rsidRPr="00176070">
        <w:rPr>
          <w:rFonts w:ascii="Tahoma" w:hAnsi="Tahoma" w:cs="Tahoma"/>
          <w:lang w:val="en-GB"/>
        </w:rPr>
        <w:lastRenderedPageBreak/>
        <w:t xml:space="preserve">Authority. The basis for preparation of the </w:t>
      </w:r>
      <w:r w:rsidR="00E943CF" w:rsidRPr="00176070">
        <w:rPr>
          <w:rFonts w:ascii="Tahoma" w:hAnsi="Tahoma" w:cs="Tahoma"/>
          <w:lang w:val="en-GB"/>
        </w:rPr>
        <w:t xml:space="preserve">Request for payment </w:t>
      </w:r>
      <w:r w:rsidRPr="00176070">
        <w:rPr>
          <w:rFonts w:ascii="Tahoma" w:hAnsi="Tahoma" w:cs="Tahoma"/>
          <w:lang w:val="en-GB"/>
        </w:rPr>
        <w:t xml:space="preserve">is a list of expenditures incurred in a given reporting period. Acceptance of particular expenditures in the list depends on their </w:t>
      </w:r>
      <w:r w:rsidR="00E943CF" w:rsidRPr="00176070">
        <w:rPr>
          <w:rFonts w:ascii="Tahoma" w:hAnsi="Tahoma" w:cs="Tahoma"/>
          <w:lang w:val="en-GB"/>
        </w:rPr>
        <w:t>verification</w:t>
      </w:r>
      <w:r w:rsidRPr="00176070">
        <w:rPr>
          <w:rFonts w:ascii="Tahoma" w:hAnsi="Tahoma" w:cs="Tahoma"/>
          <w:lang w:val="en-GB"/>
        </w:rPr>
        <w:t xml:space="preserve"> by </w:t>
      </w:r>
      <w:r w:rsidR="00E943CF" w:rsidRPr="00176070">
        <w:rPr>
          <w:rFonts w:ascii="Tahoma" w:hAnsi="Tahoma" w:cs="Tahoma"/>
          <w:lang w:val="en-GB"/>
        </w:rPr>
        <w:t>c</w:t>
      </w:r>
      <w:r w:rsidRPr="00176070">
        <w:rPr>
          <w:rFonts w:ascii="Tahoma" w:hAnsi="Tahoma" w:cs="Tahoma"/>
          <w:lang w:val="en-GB"/>
        </w:rPr>
        <w:t xml:space="preserve">ontrollers. Subject to reimbursement are only the expenditures that may be qualified as eligible according to provisions of Programme documents and in accordance with the </w:t>
      </w:r>
      <w:r w:rsidR="00A45536">
        <w:rPr>
          <w:rFonts w:ascii="Tahoma" w:hAnsi="Tahoma" w:cs="Tahoma"/>
          <w:lang w:val="en-GB"/>
        </w:rPr>
        <w:t>Contracting Guide</w:t>
      </w:r>
      <w:r w:rsidRPr="00176070">
        <w:rPr>
          <w:rFonts w:ascii="Tahoma" w:hAnsi="Tahoma" w:cs="Tahoma"/>
          <w:lang w:val="en-GB"/>
        </w:rPr>
        <w:t xml:space="preserve">. </w:t>
      </w:r>
    </w:p>
    <w:p w14:paraId="2716D14C" w14:textId="255CFA2C" w:rsidR="00B65785" w:rsidRPr="00176070" w:rsidRDefault="00B65785" w:rsidP="00176070">
      <w:pPr>
        <w:keepNext/>
        <w:numPr>
          <w:ilvl w:val="0"/>
          <w:numId w:val="30"/>
        </w:numPr>
        <w:spacing w:after="0"/>
        <w:rPr>
          <w:rFonts w:ascii="Tahoma" w:hAnsi="Tahoma" w:cs="Tahoma"/>
          <w:lang w:val="en-GB"/>
        </w:rPr>
      </w:pPr>
      <w:r w:rsidRPr="00176070">
        <w:rPr>
          <w:rFonts w:ascii="Tahoma" w:hAnsi="Tahoma" w:cs="Tahoma"/>
          <w:lang w:val="en-GB"/>
        </w:rPr>
        <w:t>The funds will be promptly transferred by the Lead Partner in EURO to the bank account of particular partners specified and annexed to this agreement.</w:t>
      </w:r>
    </w:p>
    <w:p w14:paraId="316808A8" w14:textId="087EB710" w:rsidR="00B65785" w:rsidRDefault="00B65785" w:rsidP="00176070">
      <w:pPr>
        <w:keepNext/>
        <w:numPr>
          <w:ilvl w:val="0"/>
          <w:numId w:val="30"/>
        </w:numPr>
        <w:spacing w:after="0"/>
        <w:rPr>
          <w:rFonts w:ascii="Tahoma" w:hAnsi="Tahoma" w:cs="Tahoma"/>
          <w:lang w:val="en-GB"/>
        </w:rPr>
      </w:pPr>
      <w:r w:rsidRPr="00176070">
        <w:rPr>
          <w:rFonts w:ascii="Tahoma" w:hAnsi="Tahoma" w:cs="Tahoma"/>
          <w:lang w:val="en-GB"/>
        </w:rPr>
        <w:t xml:space="preserve">The transfer of funds by the Lead Partner to the Partners depends on fulfilment of obligations resulting from </w:t>
      </w:r>
      <w:r w:rsidR="009B4B2C" w:rsidRPr="00176070">
        <w:rPr>
          <w:rFonts w:ascii="Tahoma" w:hAnsi="Tahoma" w:cs="Tahoma"/>
          <w:lang w:val="en-GB"/>
        </w:rPr>
        <w:t xml:space="preserve">Project </w:t>
      </w:r>
      <w:r w:rsidRPr="00176070">
        <w:rPr>
          <w:rFonts w:ascii="Tahoma" w:hAnsi="Tahoma" w:cs="Tahoma"/>
          <w:lang w:val="en-GB"/>
        </w:rPr>
        <w:t xml:space="preserve">Partnership Agreement, approval of the </w:t>
      </w:r>
      <w:r w:rsidR="00E943CF" w:rsidRPr="00176070">
        <w:rPr>
          <w:rFonts w:ascii="Tahoma" w:hAnsi="Tahoma" w:cs="Tahoma"/>
          <w:lang w:val="en-GB"/>
        </w:rPr>
        <w:t>Request for Payment</w:t>
      </w:r>
      <w:r w:rsidRPr="00176070">
        <w:rPr>
          <w:rFonts w:ascii="Tahoma" w:hAnsi="Tahoma" w:cs="Tahoma"/>
          <w:lang w:val="en-GB"/>
        </w:rPr>
        <w:t xml:space="preserve"> by the Managing Authority and transfer to the bank account of the Lead Partner in accordance with the Subsidy Contract. </w:t>
      </w:r>
    </w:p>
    <w:p w14:paraId="00418B00" w14:textId="1BDD260B" w:rsidR="00902560" w:rsidRPr="00176070" w:rsidRDefault="00902560" w:rsidP="00176070">
      <w:pPr>
        <w:keepNext/>
        <w:numPr>
          <w:ilvl w:val="0"/>
          <w:numId w:val="30"/>
        </w:numPr>
        <w:spacing w:after="0"/>
        <w:rPr>
          <w:rFonts w:ascii="Tahoma" w:hAnsi="Tahoma" w:cs="Tahoma"/>
          <w:lang w:val="en-GB"/>
        </w:rPr>
      </w:pPr>
      <w:r w:rsidRPr="00902560">
        <w:rPr>
          <w:rFonts w:ascii="Tahoma" w:hAnsi="Tahoma" w:cs="Tahoma"/>
          <w:lang w:val="en-US"/>
        </w:rPr>
        <w:t xml:space="preserve">The reimbursement of the preparation costs is in a form of a lump sum </w:t>
      </w:r>
      <w:r w:rsidRPr="00902560">
        <w:rPr>
          <w:rFonts w:ascii="Tahoma" w:hAnsi="Tahoma" w:cs="Tahoma"/>
          <w:lang w:val="bg-BG"/>
        </w:rPr>
        <w:t>(</w:t>
      </w:r>
      <w:r w:rsidRPr="00902560">
        <w:rPr>
          <w:rFonts w:ascii="Tahoma" w:hAnsi="Tahoma" w:cs="Tahoma"/>
          <w:lang w:val="en-US"/>
        </w:rPr>
        <w:t>if applicable</w:t>
      </w:r>
      <w:proofErr w:type="gramStart"/>
      <w:r w:rsidRPr="00902560">
        <w:rPr>
          <w:rFonts w:ascii="Tahoma" w:hAnsi="Tahoma" w:cs="Tahoma"/>
          <w:lang w:val="en-US"/>
        </w:rPr>
        <w:t>).This</w:t>
      </w:r>
      <w:proofErr w:type="gramEnd"/>
      <w:r w:rsidRPr="00902560">
        <w:rPr>
          <w:rFonts w:ascii="Tahoma" w:hAnsi="Tahoma" w:cs="Tahoma"/>
          <w:lang w:val="en-US"/>
        </w:rPr>
        <w:t xml:space="preserve"> lump sum will be distributed among all project partners in proportion to their involvement in the preparation and contracting of the proposal</w:t>
      </w:r>
      <w:r>
        <w:rPr>
          <w:rFonts w:ascii="Tahoma" w:hAnsi="Tahoma" w:cs="Tahoma"/>
          <w:lang w:val="bg-BG"/>
        </w:rPr>
        <w:t xml:space="preserve">, </w:t>
      </w:r>
      <w:r>
        <w:rPr>
          <w:rFonts w:ascii="Tahoma" w:hAnsi="Tahoma" w:cs="Tahoma"/>
          <w:lang w:val="en-US"/>
        </w:rPr>
        <w:t>as follow………..</w:t>
      </w:r>
    </w:p>
    <w:p w14:paraId="7F20E9C6" w14:textId="77777777" w:rsidR="00B65785" w:rsidRPr="00176070" w:rsidRDefault="00B65785" w:rsidP="00B65785">
      <w:pPr>
        <w:spacing w:after="0"/>
        <w:ind w:left="360" w:hanging="360"/>
        <w:rPr>
          <w:rFonts w:ascii="Tahoma" w:hAnsi="Tahoma" w:cs="Tahoma"/>
          <w:lang w:val="en-GB"/>
        </w:rPr>
      </w:pPr>
    </w:p>
    <w:p w14:paraId="2CB53B7B"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  Recovery of funds</w:t>
      </w:r>
    </w:p>
    <w:p w14:paraId="3FB79C8C" w14:textId="77777777" w:rsidR="00B65785" w:rsidRPr="00176070" w:rsidRDefault="00B65785" w:rsidP="00B65785">
      <w:pPr>
        <w:pStyle w:val="tm"/>
        <w:keepNext/>
        <w:numPr>
          <w:ilvl w:val="0"/>
          <w:numId w:val="5"/>
        </w:numPr>
        <w:rPr>
          <w:rFonts w:ascii="Tahoma" w:hAnsi="Tahoma" w:cs="Tahoma"/>
          <w:sz w:val="22"/>
          <w:szCs w:val="22"/>
          <w:lang w:val="en-GB"/>
        </w:rPr>
      </w:pPr>
      <w:r w:rsidRPr="00176070">
        <w:rPr>
          <w:rFonts w:ascii="Tahoma" w:hAnsi="Tahoma" w:cs="Tahoma"/>
          <w:sz w:val="22"/>
          <w:szCs w:val="22"/>
          <w:lang w:val="en-GB"/>
        </w:rPr>
        <w:t xml:space="preserve">When on the basis of the Progress Reports, </w:t>
      </w:r>
      <w:r w:rsidR="00E943CF" w:rsidRPr="00176070">
        <w:rPr>
          <w:rFonts w:ascii="Tahoma" w:hAnsi="Tahoma" w:cs="Tahoma"/>
          <w:sz w:val="22"/>
          <w:szCs w:val="22"/>
          <w:lang w:val="en-GB"/>
        </w:rPr>
        <w:t xml:space="preserve">Requests for Payments and </w:t>
      </w:r>
      <w:r w:rsidRPr="00176070">
        <w:rPr>
          <w:rFonts w:ascii="Tahoma" w:hAnsi="Tahoma" w:cs="Tahoma"/>
          <w:sz w:val="22"/>
          <w:szCs w:val="22"/>
          <w:lang w:val="en-GB"/>
        </w:rPr>
        <w:t>financial controls conducted by authorised bodies or any other sources is found that the Partner:</w:t>
      </w:r>
    </w:p>
    <w:p w14:paraId="01FD8FEA" w14:textId="77777777" w:rsidR="00B65785" w:rsidRPr="00176070" w:rsidRDefault="00B65785" w:rsidP="00B65785">
      <w:pPr>
        <w:pStyle w:val="tm"/>
        <w:keepNext/>
        <w:numPr>
          <w:ilvl w:val="0"/>
          <w:numId w:val="19"/>
        </w:numPr>
        <w:rPr>
          <w:rFonts w:ascii="Tahoma" w:hAnsi="Tahoma" w:cs="Tahoma"/>
          <w:sz w:val="22"/>
          <w:szCs w:val="22"/>
          <w:lang w:val="en-GB"/>
        </w:rPr>
      </w:pPr>
      <w:r w:rsidRPr="00176070">
        <w:rPr>
          <w:rFonts w:ascii="Tahoma" w:hAnsi="Tahoma" w:cs="Tahoma"/>
          <w:sz w:val="22"/>
          <w:szCs w:val="22"/>
          <w:lang w:val="en-GB"/>
        </w:rPr>
        <w:t xml:space="preserve">used the whole or a part of the </w:t>
      </w:r>
      <w:r w:rsidR="00ED5218" w:rsidRPr="00176070">
        <w:rPr>
          <w:rFonts w:ascii="Tahoma" w:hAnsi="Tahoma" w:cs="Tahoma"/>
          <w:sz w:val="22"/>
          <w:szCs w:val="22"/>
          <w:lang w:val="en-GB"/>
        </w:rPr>
        <w:t>s</w:t>
      </w:r>
      <w:r w:rsidRPr="00176070">
        <w:rPr>
          <w:rFonts w:ascii="Tahoma" w:hAnsi="Tahoma" w:cs="Tahoma"/>
          <w:sz w:val="22"/>
          <w:szCs w:val="22"/>
          <w:lang w:val="en-GB"/>
        </w:rPr>
        <w:t>ubsidy granted not as intended, without adhering to the applicable procedures</w:t>
      </w:r>
      <w:r w:rsidR="004E2A92" w:rsidRPr="00176070">
        <w:rPr>
          <w:rFonts w:ascii="Tahoma" w:hAnsi="Tahoma" w:cs="Tahoma"/>
          <w:sz w:val="22"/>
          <w:szCs w:val="22"/>
          <w:lang w:val="bg-BG"/>
        </w:rPr>
        <w:t>;</w:t>
      </w:r>
      <w:r w:rsidRPr="00176070">
        <w:rPr>
          <w:rFonts w:ascii="Tahoma" w:hAnsi="Tahoma" w:cs="Tahoma"/>
          <w:sz w:val="22"/>
          <w:szCs w:val="22"/>
          <w:lang w:val="en-GB"/>
        </w:rPr>
        <w:t xml:space="preserve"> </w:t>
      </w:r>
    </w:p>
    <w:p w14:paraId="7786AA71" w14:textId="77777777" w:rsidR="00B65785" w:rsidRPr="00176070" w:rsidRDefault="00B65785" w:rsidP="00B65785">
      <w:pPr>
        <w:pStyle w:val="tm"/>
        <w:keepNext/>
        <w:numPr>
          <w:ilvl w:val="0"/>
          <w:numId w:val="19"/>
        </w:numPr>
        <w:rPr>
          <w:rFonts w:ascii="Tahoma" w:hAnsi="Tahoma" w:cs="Tahoma"/>
          <w:sz w:val="22"/>
          <w:szCs w:val="22"/>
          <w:lang w:val="en-GB"/>
        </w:rPr>
      </w:pPr>
      <w:r w:rsidRPr="00176070">
        <w:rPr>
          <w:rFonts w:ascii="Tahoma" w:hAnsi="Tahoma" w:cs="Tahoma"/>
          <w:sz w:val="22"/>
          <w:szCs w:val="22"/>
          <w:lang w:val="en-GB"/>
        </w:rPr>
        <w:t xml:space="preserve">took funds in an undue manner or in excessive amounts, </w:t>
      </w:r>
    </w:p>
    <w:p w14:paraId="0445B83A" w14:textId="77777777" w:rsidR="00B65785" w:rsidRPr="00176070" w:rsidRDefault="00B65785" w:rsidP="00B65785">
      <w:pPr>
        <w:pStyle w:val="tm"/>
        <w:keepNext/>
        <w:ind w:left="360" w:firstLine="0"/>
        <w:rPr>
          <w:rFonts w:ascii="Tahoma" w:hAnsi="Tahoma" w:cs="Tahoma"/>
          <w:sz w:val="22"/>
          <w:szCs w:val="22"/>
          <w:lang w:val="en-GB"/>
        </w:rPr>
      </w:pPr>
      <w:r w:rsidRPr="00176070">
        <w:rPr>
          <w:rFonts w:ascii="Tahoma" w:hAnsi="Tahoma" w:cs="Tahoma"/>
          <w:sz w:val="22"/>
          <w:szCs w:val="22"/>
          <w:lang w:val="en-GB"/>
        </w:rPr>
        <w:t xml:space="preserve">the Partner shall be obliged to reimburse these funds, respectively in part or in whole, together with interest, on terms and in the deadlines and to the account indicated by the Lead Partner. </w:t>
      </w:r>
    </w:p>
    <w:p w14:paraId="01B94757" w14:textId="77777777" w:rsidR="00B65785" w:rsidRPr="00176070" w:rsidRDefault="00B65785" w:rsidP="00B65785">
      <w:pPr>
        <w:pStyle w:val="tm"/>
        <w:numPr>
          <w:ilvl w:val="0"/>
          <w:numId w:val="5"/>
        </w:numPr>
        <w:ind w:left="357" w:right="74" w:hanging="357"/>
        <w:rPr>
          <w:rFonts w:ascii="Tahoma" w:eastAsia="MS Mincho" w:hAnsi="Tahoma" w:cs="Tahoma"/>
          <w:sz w:val="22"/>
          <w:szCs w:val="22"/>
          <w:lang w:val="en-GB"/>
        </w:rPr>
      </w:pPr>
      <w:r w:rsidRPr="00176070">
        <w:rPr>
          <w:rFonts w:ascii="Tahoma" w:hAnsi="Tahoma" w:cs="Tahoma"/>
          <w:sz w:val="22"/>
          <w:szCs w:val="22"/>
          <w:lang w:val="en-GB"/>
        </w:rPr>
        <w:t>In case the Partner did not perform the reimbursement when due, as referred to in item 1, the Lead Partner shall undertake actions aiming to recover the subsidy, including initiating the legal proceeding. The costs of actions aimed to recover the subsidy shall be borne by the Partner.</w:t>
      </w:r>
    </w:p>
    <w:p w14:paraId="3BF285E9" w14:textId="77777777" w:rsidR="00B65785" w:rsidRPr="00176070" w:rsidRDefault="00B65785" w:rsidP="00B65785">
      <w:pPr>
        <w:pStyle w:val="tm"/>
        <w:numPr>
          <w:ilvl w:val="0"/>
          <w:numId w:val="5"/>
        </w:numPr>
        <w:ind w:left="357" w:right="74" w:hanging="357"/>
        <w:rPr>
          <w:rFonts w:ascii="Tahoma" w:eastAsia="MS Mincho" w:hAnsi="Tahoma" w:cs="Tahoma"/>
          <w:sz w:val="22"/>
          <w:szCs w:val="22"/>
          <w:lang w:val="en-GB"/>
        </w:rPr>
      </w:pPr>
      <w:r w:rsidRPr="00176070">
        <w:rPr>
          <w:rFonts w:ascii="Tahoma" w:hAnsi="Tahoma" w:cs="Tahoma"/>
          <w:sz w:val="22"/>
          <w:szCs w:val="22"/>
          <w:lang w:val="en-GB"/>
        </w:rPr>
        <w:t>The interest referred to in item 1 shall be calculated as those for tax liabilities</w:t>
      </w:r>
      <w:r w:rsidRPr="00176070">
        <w:rPr>
          <w:rFonts w:ascii="Tahoma" w:hAnsi="Tahoma" w:cs="Tahoma"/>
          <w:color w:val="000000"/>
          <w:sz w:val="22"/>
          <w:szCs w:val="22"/>
          <w:lang w:val="en-US"/>
        </w:rPr>
        <w:t xml:space="preserve"> and charged from the day the subsidy transfer referred in item 1 was transferred to the Partner account</w:t>
      </w:r>
      <w:r w:rsidRPr="00176070">
        <w:rPr>
          <w:rFonts w:ascii="Tahoma" w:hAnsi="Tahoma" w:cs="Tahoma"/>
          <w:sz w:val="22"/>
          <w:szCs w:val="22"/>
          <w:lang w:val="en-GB"/>
        </w:rPr>
        <w:t xml:space="preserve">. </w:t>
      </w:r>
    </w:p>
    <w:p w14:paraId="6208030D" w14:textId="77777777" w:rsidR="00B65785" w:rsidRPr="00176070" w:rsidRDefault="00B65785" w:rsidP="00B65785">
      <w:pPr>
        <w:pStyle w:val="tm"/>
        <w:ind w:left="0" w:right="74" w:firstLine="0"/>
        <w:rPr>
          <w:rFonts w:ascii="Tahoma" w:eastAsia="MS Mincho" w:hAnsi="Tahoma" w:cs="Tahoma"/>
          <w:sz w:val="22"/>
          <w:szCs w:val="22"/>
          <w:lang w:val="en-GB"/>
        </w:rPr>
      </w:pPr>
    </w:p>
    <w:p w14:paraId="6869FE89"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Control and Audit</w:t>
      </w:r>
    </w:p>
    <w:p w14:paraId="4556AE6D" w14:textId="77777777" w:rsidR="00B65785" w:rsidRPr="00176070" w:rsidRDefault="00B65785" w:rsidP="00B65785">
      <w:pPr>
        <w:pStyle w:val="tm"/>
        <w:numPr>
          <w:ilvl w:val="0"/>
          <w:numId w:val="18"/>
        </w:numPr>
        <w:rPr>
          <w:rFonts w:ascii="Tahoma" w:hAnsi="Tahoma" w:cs="Tahoma"/>
          <w:sz w:val="22"/>
          <w:szCs w:val="22"/>
          <w:lang w:val="en-GB"/>
        </w:rPr>
      </w:pPr>
      <w:r w:rsidRPr="00176070">
        <w:rPr>
          <w:rFonts w:ascii="Tahoma" w:hAnsi="Tahoma" w:cs="Tahoma"/>
          <w:sz w:val="22"/>
          <w:szCs w:val="22"/>
          <w:lang w:val="en-GB"/>
        </w:rPr>
        <w:t>For the purposes of control and audit the Lead Partner and the other Partners undertake   to:</w:t>
      </w:r>
    </w:p>
    <w:p w14:paraId="296E7194" w14:textId="77777777" w:rsidR="00B65785" w:rsidRPr="00176070" w:rsidRDefault="00ED5218" w:rsidP="00B65785">
      <w:pPr>
        <w:pStyle w:val="tm"/>
        <w:numPr>
          <w:ilvl w:val="1"/>
          <w:numId w:val="18"/>
        </w:numPr>
        <w:rPr>
          <w:rFonts w:ascii="Tahoma" w:hAnsi="Tahoma" w:cs="Tahoma"/>
          <w:sz w:val="22"/>
          <w:szCs w:val="22"/>
          <w:lang w:val="en-GB"/>
        </w:rPr>
      </w:pPr>
      <w:r w:rsidRPr="00176070">
        <w:rPr>
          <w:rFonts w:ascii="Tahoma" w:hAnsi="Tahoma" w:cs="Tahoma"/>
          <w:sz w:val="22"/>
          <w:szCs w:val="22"/>
          <w:lang w:val="en-GB"/>
        </w:rPr>
        <w:t xml:space="preserve">provide all </w:t>
      </w:r>
      <w:r w:rsidR="00B65785" w:rsidRPr="00176070">
        <w:rPr>
          <w:rFonts w:ascii="Tahoma" w:hAnsi="Tahoma" w:cs="Tahoma"/>
          <w:sz w:val="22"/>
          <w:szCs w:val="22"/>
          <w:lang w:val="en-GB"/>
        </w:rPr>
        <w:t>necessary documents for control activities;</w:t>
      </w:r>
    </w:p>
    <w:p w14:paraId="0D07F669" w14:textId="77777777" w:rsidR="00B65785" w:rsidRPr="00176070" w:rsidRDefault="00B65785" w:rsidP="00B65785">
      <w:pPr>
        <w:pStyle w:val="tm"/>
        <w:numPr>
          <w:ilvl w:val="1"/>
          <w:numId w:val="18"/>
        </w:numPr>
        <w:rPr>
          <w:rFonts w:ascii="Tahoma" w:hAnsi="Tahoma" w:cs="Tahoma"/>
          <w:sz w:val="22"/>
          <w:szCs w:val="22"/>
          <w:lang w:val="en-GB"/>
        </w:rPr>
      </w:pPr>
      <w:r w:rsidRPr="00176070">
        <w:rPr>
          <w:rFonts w:ascii="Tahoma" w:hAnsi="Tahoma" w:cs="Tahoma"/>
          <w:sz w:val="22"/>
          <w:szCs w:val="22"/>
          <w:lang w:val="en-GB"/>
        </w:rPr>
        <w:t xml:space="preserve">retain documentation and data pertaining to the implemented project for the period specified in </w:t>
      </w:r>
      <w:r w:rsidR="00ED5218" w:rsidRPr="00176070">
        <w:rPr>
          <w:rFonts w:ascii="Tahoma" w:hAnsi="Tahoma" w:cs="Tahoma"/>
          <w:sz w:val="22"/>
          <w:szCs w:val="22"/>
          <w:lang w:val="en-GB"/>
        </w:rPr>
        <w:t>the Subsidy contract</w:t>
      </w:r>
      <w:r w:rsidRPr="00176070">
        <w:rPr>
          <w:rFonts w:ascii="Tahoma" w:hAnsi="Tahoma" w:cs="Tahoma"/>
          <w:sz w:val="22"/>
          <w:szCs w:val="22"/>
          <w:lang w:val="en-GB"/>
        </w:rPr>
        <w:t>, in particular documents pertaining to expenditures and controls required for provision of appropriate audit trail. All documents should be in original or copies authenticated by a person authorized to represent the Partner (in particular of invoices or other documents with equivalent value of proof);</w:t>
      </w:r>
    </w:p>
    <w:p w14:paraId="0584E41A" w14:textId="77777777" w:rsidR="00B65785" w:rsidRPr="00176070" w:rsidRDefault="00B65785" w:rsidP="00B65785">
      <w:pPr>
        <w:pStyle w:val="tm"/>
        <w:numPr>
          <w:ilvl w:val="1"/>
          <w:numId w:val="18"/>
        </w:numPr>
        <w:rPr>
          <w:rFonts w:ascii="Tahoma" w:hAnsi="Tahoma" w:cs="Tahoma"/>
          <w:sz w:val="22"/>
          <w:szCs w:val="22"/>
          <w:lang w:val="en-GB"/>
        </w:rPr>
      </w:pPr>
      <w:r w:rsidRPr="00176070">
        <w:rPr>
          <w:rFonts w:ascii="Tahoma" w:hAnsi="Tahoma" w:cs="Tahoma"/>
          <w:sz w:val="22"/>
          <w:szCs w:val="22"/>
          <w:lang w:val="en-GB"/>
        </w:rPr>
        <w:t>allow the Managing Authority and other competent bodies to perform post-control activities pertaining to correctness of implementation of the Project;</w:t>
      </w:r>
    </w:p>
    <w:p w14:paraId="562F77A3" w14:textId="77777777" w:rsidR="00B65785" w:rsidRPr="00176070" w:rsidRDefault="00B65785" w:rsidP="00B65785">
      <w:pPr>
        <w:pStyle w:val="tm"/>
        <w:numPr>
          <w:ilvl w:val="1"/>
          <w:numId w:val="18"/>
        </w:numPr>
        <w:rPr>
          <w:rFonts w:ascii="Tahoma" w:hAnsi="Tahoma" w:cs="Tahoma"/>
          <w:sz w:val="22"/>
          <w:szCs w:val="22"/>
          <w:lang w:val="en-GB"/>
        </w:rPr>
      </w:pPr>
      <w:r w:rsidRPr="00176070">
        <w:rPr>
          <w:rFonts w:ascii="Tahoma" w:hAnsi="Tahoma" w:cs="Tahoma"/>
          <w:sz w:val="22"/>
          <w:szCs w:val="22"/>
          <w:lang w:val="en-GB"/>
        </w:rPr>
        <w:t>timely transmit to the competent institutions, referred to in item 3, the information required by them, making accessible to them the account books, financial documents, and other documents related to the Project.</w:t>
      </w:r>
    </w:p>
    <w:p w14:paraId="760D78E9" w14:textId="77777777" w:rsidR="00B65785" w:rsidRPr="00176070" w:rsidRDefault="00B65785" w:rsidP="00B65785">
      <w:pPr>
        <w:pStyle w:val="tm"/>
        <w:ind w:left="720" w:firstLine="0"/>
        <w:rPr>
          <w:rFonts w:ascii="Tahoma" w:hAnsi="Tahoma" w:cs="Tahoma"/>
          <w:sz w:val="22"/>
          <w:szCs w:val="22"/>
          <w:lang w:val="en-GB"/>
        </w:rPr>
      </w:pPr>
    </w:p>
    <w:p w14:paraId="7DE47488"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Information and Promotion</w:t>
      </w:r>
    </w:p>
    <w:p w14:paraId="40578935" w14:textId="77777777" w:rsidR="00B65785" w:rsidRPr="00176070" w:rsidRDefault="00B65785" w:rsidP="00B65785">
      <w:pPr>
        <w:pStyle w:val="tm"/>
        <w:numPr>
          <w:ilvl w:val="0"/>
          <w:numId w:val="6"/>
        </w:numPr>
        <w:ind w:left="357" w:hanging="357"/>
        <w:rPr>
          <w:rFonts w:ascii="Tahoma" w:hAnsi="Tahoma" w:cs="Tahoma"/>
          <w:sz w:val="22"/>
          <w:szCs w:val="22"/>
          <w:lang w:val="en-GB"/>
        </w:rPr>
      </w:pPr>
      <w:r w:rsidRPr="00176070">
        <w:rPr>
          <w:rFonts w:ascii="Tahoma" w:hAnsi="Tahoma" w:cs="Tahoma"/>
          <w:sz w:val="22"/>
          <w:szCs w:val="22"/>
          <w:lang w:val="en-GB"/>
        </w:rPr>
        <w:t>All Partners should actively participate in distribution of information related to implementation of the project and its co-financing from the European Union.</w:t>
      </w:r>
    </w:p>
    <w:p w14:paraId="79377D35" w14:textId="77777777" w:rsidR="00B65785" w:rsidRPr="00176070" w:rsidRDefault="00B65785" w:rsidP="00B65785">
      <w:pPr>
        <w:pStyle w:val="tm"/>
        <w:numPr>
          <w:ilvl w:val="0"/>
          <w:numId w:val="6"/>
        </w:numPr>
        <w:ind w:left="357" w:hanging="357"/>
        <w:rPr>
          <w:rFonts w:ascii="Tahoma" w:hAnsi="Tahoma" w:cs="Tahoma"/>
          <w:sz w:val="22"/>
          <w:szCs w:val="22"/>
          <w:lang w:val="en-GB"/>
        </w:rPr>
      </w:pPr>
      <w:r w:rsidRPr="00176070">
        <w:rPr>
          <w:rFonts w:ascii="Tahoma" w:hAnsi="Tahoma" w:cs="Tahoma"/>
          <w:sz w:val="22"/>
          <w:szCs w:val="22"/>
          <w:lang w:val="en-GB"/>
        </w:rPr>
        <w:lastRenderedPageBreak/>
        <w:t xml:space="preserve">Any document, publication, informational board, conference or training related to the Project must contain information on EU co-financing within the Programme. While implementing the information and promotion tasks the Partners are obliged each time to use the relevant provisions of the Communication and Visibility Manual for EU External Actions. </w:t>
      </w:r>
    </w:p>
    <w:p w14:paraId="60CB5AFB" w14:textId="6B2FD787" w:rsidR="00B65785" w:rsidRPr="00176070" w:rsidRDefault="00B65785" w:rsidP="00B65785">
      <w:pPr>
        <w:pStyle w:val="tm"/>
        <w:numPr>
          <w:ilvl w:val="0"/>
          <w:numId w:val="6"/>
        </w:numPr>
        <w:ind w:left="357" w:hanging="357"/>
        <w:rPr>
          <w:rFonts w:ascii="Tahoma" w:hAnsi="Tahoma" w:cs="Tahoma"/>
          <w:sz w:val="22"/>
          <w:szCs w:val="22"/>
          <w:lang w:val="en-GB"/>
        </w:rPr>
      </w:pPr>
      <w:r w:rsidRPr="00176070">
        <w:rPr>
          <w:rFonts w:ascii="Tahoma" w:hAnsi="Tahoma" w:cs="Tahoma"/>
          <w:sz w:val="22"/>
          <w:szCs w:val="22"/>
          <w:lang w:val="en-GB"/>
        </w:rPr>
        <w:t>The Partners agree for publication in any form and media, including Internet, by the Joint Secretariat of the Programme, of the following information:</w:t>
      </w:r>
    </w:p>
    <w:p w14:paraId="746E2B6B" w14:textId="77777777" w:rsidR="00B65785" w:rsidRPr="00176070" w:rsidRDefault="00B65785" w:rsidP="00B65785">
      <w:pPr>
        <w:pStyle w:val="tm"/>
        <w:ind w:left="0" w:firstLine="708"/>
        <w:rPr>
          <w:rFonts w:ascii="Tahoma" w:hAnsi="Tahoma" w:cs="Tahoma"/>
          <w:sz w:val="22"/>
          <w:szCs w:val="22"/>
          <w:lang w:val="en-GB"/>
        </w:rPr>
      </w:pPr>
      <w:r w:rsidRPr="00176070">
        <w:rPr>
          <w:rFonts w:ascii="Tahoma" w:hAnsi="Tahoma" w:cs="Tahoma"/>
          <w:sz w:val="22"/>
          <w:szCs w:val="22"/>
          <w:lang w:val="en-GB"/>
        </w:rPr>
        <w:t>1) name of the Lead Partner and the Partners institutions;</w:t>
      </w:r>
    </w:p>
    <w:p w14:paraId="418498B7"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 xml:space="preserve">2) </w:t>
      </w:r>
      <w:proofErr w:type="gramStart"/>
      <w:r w:rsidRPr="00176070">
        <w:rPr>
          <w:rFonts w:ascii="Tahoma" w:hAnsi="Tahoma" w:cs="Tahoma"/>
          <w:sz w:val="22"/>
          <w:szCs w:val="22"/>
          <w:lang w:val="en-GB"/>
        </w:rPr>
        <w:t>project</w:t>
      </w:r>
      <w:r w:rsidR="00397EA8" w:rsidRPr="00176070">
        <w:rPr>
          <w:rFonts w:ascii="Tahoma" w:hAnsi="Tahoma" w:cs="Tahoma"/>
          <w:sz w:val="22"/>
          <w:szCs w:val="22"/>
          <w:lang w:val="bg-BG"/>
        </w:rPr>
        <w:t>‘</w:t>
      </w:r>
      <w:proofErr w:type="gramEnd"/>
      <w:r w:rsidR="00397EA8" w:rsidRPr="00176070">
        <w:rPr>
          <w:rFonts w:ascii="Tahoma" w:hAnsi="Tahoma" w:cs="Tahoma"/>
          <w:sz w:val="22"/>
          <w:szCs w:val="22"/>
          <w:lang w:val="en-US"/>
        </w:rPr>
        <w:t>s</w:t>
      </w:r>
      <w:r w:rsidRPr="00176070">
        <w:rPr>
          <w:rFonts w:ascii="Tahoma" w:hAnsi="Tahoma" w:cs="Tahoma"/>
          <w:sz w:val="22"/>
          <w:szCs w:val="22"/>
          <w:lang w:val="en-GB"/>
        </w:rPr>
        <w:t xml:space="preserve"> purpose;</w:t>
      </w:r>
    </w:p>
    <w:p w14:paraId="16E36D3D"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3) 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amount including EU and national co-financing;</w:t>
      </w:r>
    </w:p>
    <w:p w14:paraId="2DE27EF3"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4) 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implementation area;</w:t>
      </w:r>
    </w:p>
    <w:p w14:paraId="652CF62F"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5) 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implementation report</w:t>
      </w:r>
      <w:r w:rsidR="00397EA8" w:rsidRPr="00176070">
        <w:rPr>
          <w:rFonts w:ascii="Tahoma" w:hAnsi="Tahoma" w:cs="Tahoma"/>
          <w:sz w:val="22"/>
          <w:szCs w:val="22"/>
          <w:lang w:val="en-GB"/>
        </w:rPr>
        <w:t>s</w:t>
      </w:r>
      <w:r w:rsidR="00A556A5" w:rsidRPr="00176070">
        <w:rPr>
          <w:rFonts w:ascii="Tahoma" w:hAnsi="Tahoma" w:cs="Tahoma"/>
          <w:sz w:val="22"/>
          <w:szCs w:val="22"/>
          <w:lang w:val="en-GB"/>
        </w:rPr>
        <w:t xml:space="preserve"> and the final report</w:t>
      </w:r>
      <w:r w:rsidRPr="00176070">
        <w:rPr>
          <w:rFonts w:ascii="Tahoma" w:hAnsi="Tahoma" w:cs="Tahoma"/>
          <w:sz w:val="22"/>
          <w:szCs w:val="22"/>
          <w:lang w:val="en-GB"/>
        </w:rPr>
        <w:t>;</w:t>
      </w:r>
    </w:p>
    <w:p w14:paraId="08ED54FA"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 xml:space="preserve">6) information on the </w:t>
      </w:r>
      <w:r w:rsidR="00397EA8" w:rsidRPr="00176070">
        <w:rPr>
          <w:rFonts w:ascii="Tahoma" w:hAnsi="Tahoma" w:cs="Tahoma"/>
          <w:sz w:val="22"/>
          <w:szCs w:val="22"/>
          <w:lang w:val="en-GB"/>
        </w:rPr>
        <w:t xml:space="preserve">means of </w:t>
      </w:r>
      <w:r w:rsidRPr="00176070">
        <w:rPr>
          <w:rFonts w:ascii="Tahoma" w:hAnsi="Tahoma" w:cs="Tahoma"/>
          <w:sz w:val="22"/>
          <w:szCs w:val="22"/>
          <w:lang w:val="en-GB"/>
        </w:rPr>
        <w:t>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w:t>
      </w:r>
      <w:r w:rsidR="00397EA8" w:rsidRPr="00176070">
        <w:rPr>
          <w:rFonts w:ascii="Tahoma" w:hAnsi="Tahoma" w:cs="Tahoma"/>
          <w:sz w:val="22"/>
          <w:szCs w:val="22"/>
          <w:lang w:val="en-GB"/>
        </w:rPr>
        <w:t>promotion</w:t>
      </w:r>
      <w:r w:rsidRPr="00176070">
        <w:rPr>
          <w:rFonts w:ascii="Tahoma" w:hAnsi="Tahoma" w:cs="Tahoma"/>
          <w:sz w:val="22"/>
          <w:szCs w:val="22"/>
          <w:lang w:val="en-GB"/>
        </w:rPr>
        <w:t>.</w:t>
      </w:r>
    </w:p>
    <w:p w14:paraId="13E19D84" w14:textId="77777777" w:rsidR="00B65785" w:rsidRPr="00176070" w:rsidRDefault="00B65785" w:rsidP="00B65785">
      <w:pPr>
        <w:pStyle w:val="tm"/>
        <w:ind w:left="720" w:firstLine="0"/>
        <w:rPr>
          <w:rFonts w:ascii="Tahoma" w:hAnsi="Tahoma" w:cs="Tahoma"/>
          <w:sz w:val="22"/>
          <w:szCs w:val="22"/>
          <w:lang w:val="en-GB"/>
        </w:rPr>
      </w:pPr>
    </w:p>
    <w:p w14:paraId="51648840"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Intellectual Property Rights</w:t>
      </w:r>
    </w:p>
    <w:p w14:paraId="18CBDB0A" w14:textId="77777777" w:rsidR="00B65785" w:rsidRPr="00176070" w:rsidRDefault="00B65785" w:rsidP="00B65785">
      <w:pPr>
        <w:keepNext/>
        <w:spacing w:after="0"/>
        <w:rPr>
          <w:rFonts w:ascii="Tahoma" w:hAnsi="Tahoma" w:cs="Tahoma"/>
          <w:lang w:val="en-GB"/>
        </w:rPr>
      </w:pPr>
      <w:r w:rsidRPr="00176070">
        <w:rPr>
          <w:rFonts w:ascii="Tahoma" w:hAnsi="Tahoma" w:cs="Tahoma"/>
          <w:lang w:val="en-GB"/>
        </w:rPr>
        <w:t xml:space="preserve">All Partners should strive for all the products of the Project to be free of limitations resulting from protection of these rights - within the limits of the national law pertaining to intellectual property. All project outputs, results and other products shall be made available for free to all interested individual or legal persons, in a non-discriminatory way. Making the above available only for certain individual/s or legal person/s is strictly forbidden. </w:t>
      </w:r>
    </w:p>
    <w:p w14:paraId="5F9ED5AA" w14:textId="77777777" w:rsidR="00B65785" w:rsidRPr="00176070" w:rsidRDefault="00B65785" w:rsidP="00B65785">
      <w:pPr>
        <w:keepNext/>
        <w:spacing w:after="0"/>
        <w:rPr>
          <w:rFonts w:ascii="Tahoma" w:hAnsi="Tahoma" w:cs="Tahoma"/>
          <w:lang w:val="en-GB"/>
        </w:rPr>
      </w:pPr>
    </w:p>
    <w:p w14:paraId="6B77BC16"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 xml:space="preserve"> Confidentiality Clause </w:t>
      </w:r>
    </w:p>
    <w:p w14:paraId="6B779652" w14:textId="256C593F" w:rsidR="00B65785" w:rsidRPr="00176070" w:rsidRDefault="00B65785" w:rsidP="004F13C0">
      <w:pPr>
        <w:pStyle w:val="tm"/>
        <w:numPr>
          <w:ilvl w:val="0"/>
          <w:numId w:val="31"/>
        </w:numPr>
        <w:rPr>
          <w:rFonts w:ascii="Tahoma" w:hAnsi="Tahoma" w:cs="Tahoma"/>
          <w:sz w:val="22"/>
          <w:szCs w:val="22"/>
          <w:lang w:val="en-GB"/>
        </w:rPr>
      </w:pPr>
      <w:r w:rsidRPr="00176070">
        <w:rPr>
          <w:rFonts w:ascii="Tahoma" w:hAnsi="Tahoma" w:cs="Tahoma"/>
          <w:sz w:val="22"/>
          <w:szCs w:val="22"/>
          <w:lang w:val="en-GB"/>
        </w:rPr>
        <w:t>All information obtained during implementation of the Project not a matter of information and promotion, should be treated as confidential.</w:t>
      </w:r>
    </w:p>
    <w:p w14:paraId="65CEAB38" w14:textId="77777777" w:rsidR="00B65785" w:rsidRPr="00176070" w:rsidRDefault="00B65785" w:rsidP="004F13C0">
      <w:pPr>
        <w:pStyle w:val="tm"/>
        <w:numPr>
          <w:ilvl w:val="0"/>
          <w:numId w:val="31"/>
        </w:numPr>
        <w:ind w:left="357" w:hanging="357"/>
        <w:rPr>
          <w:rFonts w:ascii="Tahoma" w:hAnsi="Tahoma" w:cs="Tahoma"/>
          <w:sz w:val="22"/>
          <w:szCs w:val="22"/>
          <w:lang w:val="en-GB"/>
        </w:rPr>
      </w:pPr>
      <w:r w:rsidRPr="00176070">
        <w:rPr>
          <w:rFonts w:ascii="Tahoma" w:hAnsi="Tahoma" w:cs="Tahoma"/>
          <w:sz w:val="22"/>
          <w:szCs w:val="22"/>
          <w:lang w:val="en-GB"/>
        </w:rPr>
        <w:t>The partners undertake to preserve the confidentiality of any document, information or other material communicated to them in confidence until at least five years from the official closure of the programme.</w:t>
      </w:r>
    </w:p>
    <w:p w14:paraId="448B5EAE" w14:textId="77777777" w:rsidR="00B65785" w:rsidRPr="00176070" w:rsidRDefault="00B65785" w:rsidP="004F13C0">
      <w:pPr>
        <w:pStyle w:val="tm"/>
        <w:numPr>
          <w:ilvl w:val="0"/>
          <w:numId w:val="31"/>
        </w:numPr>
        <w:ind w:left="357" w:hanging="357"/>
        <w:rPr>
          <w:rFonts w:ascii="Tahoma" w:hAnsi="Tahoma" w:cs="Tahoma"/>
          <w:sz w:val="22"/>
          <w:szCs w:val="22"/>
          <w:lang w:val="en-GB"/>
        </w:rPr>
      </w:pPr>
      <w:r w:rsidRPr="00176070">
        <w:rPr>
          <w:rFonts w:ascii="Tahoma" w:hAnsi="Tahoma" w:cs="Tahoma"/>
          <w:sz w:val="22"/>
          <w:szCs w:val="22"/>
          <w:lang w:val="en-GB"/>
        </w:rPr>
        <w:t>Failing to respect the confidentiality obligation gives the damaged party the right to claim compensations from the damaging party.</w:t>
      </w:r>
    </w:p>
    <w:p w14:paraId="199DAF98" w14:textId="77777777" w:rsidR="00B65785" w:rsidRPr="00176070" w:rsidRDefault="00B65785" w:rsidP="00397EA8">
      <w:pPr>
        <w:pStyle w:val="Paragraf"/>
        <w:tabs>
          <w:tab w:val="num" w:pos="0"/>
        </w:tabs>
        <w:spacing w:before="0" w:after="0"/>
        <w:outlineLvl w:val="9"/>
        <w:rPr>
          <w:rFonts w:ascii="Tahoma" w:hAnsi="Tahoma" w:cs="Tahoma"/>
          <w:lang w:val="en-GB"/>
        </w:rPr>
      </w:pPr>
      <w:r w:rsidRPr="00176070">
        <w:rPr>
          <w:rFonts w:ascii="Tahoma" w:hAnsi="Tahoma" w:cs="Tahoma"/>
          <w:lang w:val="en-GB"/>
        </w:rPr>
        <w:t>Conflict of interests</w:t>
      </w:r>
    </w:p>
    <w:p w14:paraId="51660993" w14:textId="029532D7" w:rsidR="00B65785" w:rsidRPr="00176070" w:rsidRDefault="00B65785" w:rsidP="00176070">
      <w:pPr>
        <w:keepNext/>
        <w:widowControl w:val="0"/>
        <w:numPr>
          <w:ilvl w:val="0"/>
          <w:numId w:val="20"/>
        </w:numPr>
        <w:tabs>
          <w:tab w:val="clear" w:pos="720"/>
        </w:tabs>
        <w:spacing w:before="120" w:after="0"/>
        <w:ind w:left="360"/>
        <w:rPr>
          <w:rFonts w:ascii="Tahoma" w:hAnsi="Tahoma" w:cs="Tahoma"/>
          <w:lang w:val="en-GB"/>
        </w:rPr>
      </w:pPr>
      <w:r w:rsidRPr="00176070">
        <w:rPr>
          <w:rFonts w:ascii="Tahoma" w:hAnsi="Tahoma" w:cs="Tahoma"/>
          <w:lang w:val="en-GB"/>
        </w:rPr>
        <w:t xml:space="preserve">In the present Agreement, the conflict of interests </w:t>
      </w:r>
      <w:r w:rsidR="00CC226C" w:rsidRPr="00176070">
        <w:rPr>
          <w:rFonts w:ascii="Tahoma" w:hAnsi="Tahoma" w:cs="Tahoma"/>
          <w:lang w:val="en-GB"/>
        </w:rPr>
        <w:t>in the meaning of Article 61 of Regulation 2018/1046 represents any impartial and objective exercise of the functions of a financial actor or other person is compromised for reasons involving family, emotional life, political or national affinity, economic interest or any other direct or indirect personal interest</w:t>
      </w:r>
      <w:r w:rsidRPr="00176070">
        <w:rPr>
          <w:rFonts w:ascii="Tahoma" w:hAnsi="Tahoma" w:cs="Tahoma"/>
          <w:lang w:val="en-GB"/>
        </w:rPr>
        <w:t>.</w:t>
      </w:r>
    </w:p>
    <w:p w14:paraId="528A1E73" w14:textId="77777777" w:rsidR="00B65785" w:rsidRPr="00176070" w:rsidRDefault="00B65785" w:rsidP="00B65785">
      <w:pPr>
        <w:keepNext/>
        <w:widowControl w:val="0"/>
        <w:numPr>
          <w:ilvl w:val="0"/>
          <w:numId w:val="20"/>
        </w:numPr>
        <w:tabs>
          <w:tab w:val="clear" w:pos="720"/>
        </w:tabs>
        <w:spacing w:before="120" w:after="0"/>
        <w:ind w:left="360"/>
        <w:rPr>
          <w:rFonts w:ascii="Tahoma" w:hAnsi="Tahoma" w:cs="Tahoma"/>
          <w:lang w:val="en-GB"/>
        </w:rPr>
      </w:pPr>
      <w:r w:rsidRPr="00176070">
        <w:rPr>
          <w:rFonts w:ascii="Tahoma" w:hAnsi="Tahoma" w:cs="Tahoma"/>
          <w:lang w:val="en-GB"/>
        </w:rPr>
        <w:t>The parties are obliged to take all necessary measures in order to avoid any conflict of interests and to keep each other informed, in up to 5 (five) days from finding out, on any circumstances that have generated or may generate such a conflict. Any conflict of interests that arises during the implementation of the contract shall be immediately notified</w:t>
      </w:r>
      <w:r w:rsidR="005E4BAA" w:rsidRPr="00176070">
        <w:rPr>
          <w:rFonts w:ascii="Tahoma" w:hAnsi="Tahoma" w:cs="Tahoma"/>
          <w:lang w:val="en-GB"/>
        </w:rPr>
        <w:t xml:space="preserve"> by the Lead Partner to the J</w:t>
      </w:r>
      <w:r w:rsidRPr="00176070">
        <w:rPr>
          <w:rFonts w:ascii="Tahoma" w:hAnsi="Tahoma" w:cs="Tahoma"/>
          <w:lang w:val="en-GB"/>
        </w:rPr>
        <w:t>S and MA/NA, which reserve the right to verify such circumstances and take the appropriate measures, where necessary.</w:t>
      </w:r>
    </w:p>
    <w:p w14:paraId="17BEF7A6" w14:textId="77777777" w:rsidR="00397EA8" w:rsidRPr="00176070" w:rsidRDefault="00397EA8" w:rsidP="00397EA8">
      <w:pPr>
        <w:keepNext/>
        <w:widowControl w:val="0"/>
        <w:spacing w:before="120" w:after="0"/>
        <w:ind w:left="360"/>
        <w:rPr>
          <w:rFonts w:ascii="Tahoma" w:hAnsi="Tahoma" w:cs="Tahoma"/>
          <w:lang w:val="en-GB"/>
        </w:rPr>
      </w:pPr>
    </w:p>
    <w:p w14:paraId="142F54ED" w14:textId="77777777" w:rsidR="00B65785" w:rsidRPr="00176070" w:rsidRDefault="00B65785" w:rsidP="00397EA8">
      <w:pPr>
        <w:pStyle w:val="Paragraf"/>
        <w:spacing w:before="0" w:after="0"/>
        <w:rPr>
          <w:rFonts w:ascii="Tahoma" w:hAnsi="Tahoma" w:cs="Tahoma"/>
          <w:lang w:val="en-GB"/>
        </w:rPr>
      </w:pPr>
      <w:r w:rsidRPr="00176070">
        <w:rPr>
          <w:rFonts w:ascii="Tahoma" w:hAnsi="Tahoma" w:cs="Tahoma"/>
          <w:lang w:val="en-GB"/>
        </w:rPr>
        <w:t xml:space="preserve">Modifications </w:t>
      </w:r>
    </w:p>
    <w:p w14:paraId="76D9D5B8" w14:textId="77777777" w:rsidR="00B65785" w:rsidRPr="00176070" w:rsidRDefault="00B65785" w:rsidP="00397EA8">
      <w:pPr>
        <w:numPr>
          <w:ilvl w:val="0"/>
          <w:numId w:val="8"/>
        </w:numPr>
        <w:spacing w:after="0"/>
        <w:rPr>
          <w:rFonts w:ascii="Tahoma" w:hAnsi="Tahoma" w:cs="Tahoma"/>
          <w:lang w:val="en-US"/>
        </w:rPr>
      </w:pPr>
      <w:r w:rsidRPr="00176070">
        <w:rPr>
          <w:rFonts w:ascii="Tahoma" w:hAnsi="Tahoma" w:cs="Tahoma"/>
          <w:lang w:val="en-GB"/>
        </w:rPr>
        <w:t xml:space="preserve">Any modifications to </w:t>
      </w:r>
      <w:r w:rsidR="00F323D6" w:rsidRPr="00176070">
        <w:rPr>
          <w:rFonts w:ascii="Tahoma" w:hAnsi="Tahoma" w:cs="Tahoma"/>
          <w:lang w:val="en-GB"/>
        </w:rPr>
        <w:t>the signed</w:t>
      </w:r>
      <w:r w:rsidRPr="00176070">
        <w:rPr>
          <w:rFonts w:ascii="Tahoma" w:hAnsi="Tahoma" w:cs="Tahoma"/>
          <w:lang w:val="en-GB"/>
        </w:rPr>
        <w:t xml:space="preserve"> Partnership Agreement can be made only in the following cases:</w:t>
      </w:r>
    </w:p>
    <w:p w14:paraId="1DE8FAF1" w14:textId="77777777" w:rsidR="00B65785" w:rsidRPr="00176070" w:rsidRDefault="00B65785" w:rsidP="00397EA8">
      <w:pPr>
        <w:numPr>
          <w:ilvl w:val="1"/>
          <w:numId w:val="8"/>
        </w:numPr>
        <w:spacing w:after="0"/>
        <w:rPr>
          <w:rFonts w:ascii="Tahoma" w:hAnsi="Tahoma" w:cs="Tahoma"/>
          <w:lang w:val="en-GB"/>
        </w:rPr>
      </w:pPr>
      <w:r w:rsidRPr="00176070">
        <w:rPr>
          <w:rFonts w:ascii="Tahoma" w:hAnsi="Tahoma" w:cs="Tahoma"/>
          <w:lang w:val="en-GB"/>
        </w:rPr>
        <w:t>Modification in the Application Form in the process of selection for funding;</w:t>
      </w:r>
    </w:p>
    <w:p w14:paraId="0DEFB636" w14:textId="77777777" w:rsidR="00B65785" w:rsidRPr="00176070" w:rsidRDefault="00B65785" w:rsidP="00B65785">
      <w:pPr>
        <w:numPr>
          <w:ilvl w:val="1"/>
          <w:numId w:val="8"/>
        </w:numPr>
        <w:spacing w:after="0"/>
        <w:rPr>
          <w:rFonts w:ascii="Tahoma" w:hAnsi="Tahoma" w:cs="Tahoma"/>
          <w:lang w:val="en-US"/>
        </w:rPr>
      </w:pPr>
      <w:r w:rsidRPr="00176070">
        <w:rPr>
          <w:rFonts w:ascii="Tahoma" w:hAnsi="Tahoma" w:cs="Tahoma"/>
          <w:lang w:val="en-GB"/>
        </w:rPr>
        <w:t>Modification during the project implementation period</w:t>
      </w:r>
      <w:r w:rsidR="00F323D6" w:rsidRPr="00176070">
        <w:rPr>
          <w:rFonts w:ascii="Tahoma" w:hAnsi="Tahoma" w:cs="Tahoma"/>
          <w:lang w:val="en-GB"/>
        </w:rPr>
        <w:t>.</w:t>
      </w:r>
    </w:p>
    <w:p w14:paraId="402DF41C" w14:textId="77777777" w:rsidR="00B65785" w:rsidRPr="00176070" w:rsidRDefault="00B65785" w:rsidP="00B65785">
      <w:pPr>
        <w:numPr>
          <w:ilvl w:val="0"/>
          <w:numId w:val="8"/>
        </w:numPr>
        <w:spacing w:after="0"/>
        <w:rPr>
          <w:rFonts w:ascii="Tahoma" w:hAnsi="Tahoma" w:cs="Tahoma"/>
          <w:lang w:val="en-US"/>
        </w:rPr>
      </w:pPr>
      <w:r w:rsidRPr="00176070">
        <w:rPr>
          <w:rFonts w:ascii="Tahoma" w:hAnsi="Tahoma" w:cs="Tahoma"/>
          <w:lang w:val="en-GB"/>
        </w:rPr>
        <w:t xml:space="preserve">Any modifications to </w:t>
      </w:r>
      <w:r w:rsidR="00F323D6" w:rsidRPr="00176070">
        <w:rPr>
          <w:rFonts w:ascii="Tahoma" w:hAnsi="Tahoma" w:cs="Tahoma"/>
          <w:lang w:val="en-GB"/>
        </w:rPr>
        <w:t>the signed</w:t>
      </w:r>
      <w:r w:rsidRPr="00176070">
        <w:rPr>
          <w:rFonts w:ascii="Tahoma" w:hAnsi="Tahoma" w:cs="Tahoma"/>
          <w:lang w:val="en-GB"/>
        </w:rPr>
        <w:t xml:space="preserve"> </w:t>
      </w:r>
      <w:r w:rsidR="003124D2" w:rsidRPr="00176070">
        <w:rPr>
          <w:rFonts w:ascii="Tahoma" w:hAnsi="Tahoma" w:cs="Tahoma"/>
          <w:lang w:val="en-GB"/>
        </w:rPr>
        <w:t xml:space="preserve">Project </w:t>
      </w:r>
      <w:r w:rsidRPr="00176070">
        <w:rPr>
          <w:rFonts w:ascii="Tahoma" w:hAnsi="Tahoma" w:cs="Tahoma"/>
          <w:lang w:val="en-GB"/>
        </w:rPr>
        <w:t xml:space="preserve">Partnership Agreement can be made only in the form of an addendum, accepted and signed by all parties of this </w:t>
      </w:r>
      <w:r w:rsidR="003124D2" w:rsidRPr="00176070">
        <w:rPr>
          <w:rFonts w:ascii="Tahoma" w:hAnsi="Tahoma" w:cs="Tahoma"/>
          <w:lang w:val="en-GB"/>
        </w:rPr>
        <w:t xml:space="preserve">Project </w:t>
      </w:r>
      <w:r w:rsidRPr="00176070">
        <w:rPr>
          <w:rFonts w:ascii="Tahoma" w:hAnsi="Tahoma" w:cs="Tahoma"/>
          <w:lang w:val="en-GB"/>
        </w:rPr>
        <w:t xml:space="preserve">Partnership Agreement. </w:t>
      </w:r>
    </w:p>
    <w:p w14:paraId="3DFA9C61" w14:textId="77777777" w:rsidR="00B65785" w:rsidRPr="00176070" w:rsidRDefault="00B65785" w:rsidP="00B65785">
      <w:pPr>
        <w:numPr>
          <w:ilvl w:val="0"/>
          <w:numId w:val="8"/>
        </w:numPr>
        <w:spacing w:after="0"/>
        <w:rPr>
          <w:rFonts w:ascii="Tahoma" w:hAnsi="Tahoma" w:cs="Tahoma"/>
          <w:lang w:val="en-GB"/>
        </w:rPr>
      </w:pPr>
      <w:r w:rsidRPr="00176070">
        <w:rPr>
          <w:rFonts w:ascii="Tahoma" w:hAnsi="Tahoma" w:cs="Tahoma"/>
          <w:lang w:val="en-GB"/>
        </w:rPr>
        <w:lastRenderedPageBreak/>
        <w:t xml:space="preserve">The Lead Partner and the remaining Partners undertake to implement the Project, unless circumstances appear making withdrawal inevitable. If one of the Partners in case of “force majeure” withdraws from further implementation of the Project, the remaining Partners, will act for full implementation of the Project targets. The Partners remaining should be at least one on each side of border. </w:t>
      </w:r>
    </w:p>
    <w:p w14:paraId="524E16A5" w14:textId="77777777" w:rsidR="00B65785" w:rsidRPr="00176070" w:rsidRDefault="00B65785" w:rsidP="00B65785">
      <w:pPr>
        <w:spacing w:after="0"/>
        <w:rPr>
          <w:rFonts w:ascii="Tahoma" w:hAnsi="Tahoma" w:cs="Tahoma"/>
          <w:lang w:val="en-GB"/>
        </w:rPr>
      </w:pPr>
    </w:p>
    <w:p w14:paraId="18C796E1"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Governing Law and Dispute Resolution</w:t>
      </w:r>
    </w:p>
    <w:p w14:paraId="3BF3EE89" w14:textId="77777777" w:rsidR="00B65785" w:rsidRPr="00176070" w:rsidRDefault="00B65785" w:rsidP="00B65785">
      <w:pPr>
        <w:numPr>
          <w:ilvl w:val="0"/>
          <w:numId w:val="10"/>
        </w:numPr>
        <w:spacing w:after="0"/>
        <w:rPr>
          <w:rFonts w:ascii="Tahoma" w:hAnsi="Tahoma" w:cs="Tahoma"/>
          <w:lang w:val="en-GB"/>
        </w:rPr>
      </w:pPr>
      <w:r w:rsidRPr="00176070">
        <w:rPr>
          <w:rFonts w:ascii="Tahoma" w:hAnsi="Tahoma" w:cs="Tahoma"/>
          <w:lang w:val="en-GB"/>
        </w:rPr>
        <w:t>The governing law for this Agreement is the national law of the Lead Partner.</w:t>
      </w:r>
    </w:p>
    <w:p w14:paraId="1812CB79" w14:textId="77777777" w:rsidR="00B65785" w:rsidRPr="00176070" w:rsidRDefault="00B65785" w:rsidP="00B65785">
      <w:pPr>
        <w:numPr>
          <w:ilvl w:val="0"/>
          <w:numId w:val="10"/>
        </w:numPr>
        <w:spacing w:after="0"/>
        <w:rPr>
          <w:rFonts w:ascii="Tahoma" w:hAnsi="Tahoma" w:cs="Tahoma"/>
          <w:lang w:val="en-GB"/>
        </w:rPr>
      </w:pPr>
      <w:r w:rsidRPr="00176070">
        <w:rPr>
          <w:rFonts w:ascii="Tahoma" w:hAnsi="Tahoma" w:cs="Tahoma"/>
          <w:lang w:val="en-GB"/>
        </w:rPr>
        <w:t xml:space="preserve">In case of disputes between the parties related to interpretation or implementation of the present </w:t>
      </w:r>
      <w:r w:rsidR="003124D2" w:rsidRPr="00176070">
        <w:rPr>
          <w:rFonts w:ascii="Tahoma" w:hAnsi="Tahoma" w:cs="Tahoma"/>
          <w:lang w:val="en-GB"/>
        </w:rPr>
        <w:t xml:space="preserve">Project </w:t>
      </w:r>
      <w:r w:rsidRPr="00176070">
        <w:rPr>
          <w:rFonts w:ascii="Tahoma" w:hAnsi="Tahoma" w:cs="Tahoma"/>
          <w:lang w:val="en-GB"/>
        </w:rPr>
        <w:t>Partnership Agreement, they will try to resolve them by mediations. To this aim each Partner will appoint one independent mediator. The tasks of the mediators</w:t>
      </w:r>
      <w:r w:rsidR="00397EA8" w:rsidRPr="00176070">
        <w:rPr>
          <w:rFonts w:ascii="Tahoma" w:hAnsi="Tahoma" w:cs="Tahoma"/>
          <w:lang w:val="en-GB"/>
        </w:rPr>
        <w:t>’</w:t>
      </w:r>
      <w:r w:rsidRPr="00176070">
        <w:rPr>
          <w:rFonts w:ascii="Tahoma" w:hAnsi="Tahoma" w:cs="Tahoma"/>
          <w:lang w:val="en-GB"/>
        </w:rPr>
        <w:t xml:space="preserve"> team will include preparation within one month from creation of the team a solution to the dispute.</w:t>
      </w:r>
    </w:p>
    <w:p w14:paraId="2414A24C" w14:textId="77777777" w:rsidR="00B65785" w:rsidRPr="00176070" w:rsidRDefault="00B65785" w:rsidP="00B65785">
      <w:pPr>
        <w:numPr>
          <w:ilvl w:val="0"/>
          <w:numId w:val="10"/>
        </w:numPr>
        <w:spacing w:after="0"/>
        <w:rPr>
          <w:rFonts w:ascii="Tahoma" w:hAnsi="Tahoma" w:cs="Tahoma"/>
          <w:b/>
          <w:bCs/>
          <w:lang w:val="en-GB"/>
        </w:rPr>
      </w:pPr>
      <w:r w:rsidRPr="00176070">
        <w:rPr>
          <w:rFonts w:ascii="Tahoma" w:hAnsi="Tahoma" w:cs="Tahoma"/>
          <w:lang w:val="en-GB"/>
        </w:rPr>
        <w:t>If the solution proposed by the mediators is not accepted by all Partners, the dispute will be subject to the general court competent for the office of the Lead Partner.</w:t>
      </w:r>
    </w:p>
    <w:p w14:paraId="46A30012" w14:textId="77777777" w:rsidR="00B65785" w:rsidRPr="00176070" w:rsidRDefault="00B65785" w:rsidP="00B65785">
      <w:pPr>
        <w:spacing w:after="0"/>
        <w:rPr>
          <w:rFonts w:ascii="Tahoma" w:hAnsi="Tahoma" w:cs="Tahoma"/>
          <w:b/>
          <w:bCs/>
          <w:lang w:val="en-GB"/>
        </w:rPr>
      </w:pPr>
    </w:p>
    <w:p w14:paraId="764690CC" w14:textId="77777777" w:rsidR="00B65785" w:rsidRPr="00176070" w:rsidRDefault="00B65785" w:rsidP="00B65785">
      <w:pPr>
        <w:pStyle w:val="Paragraf"/>
        <w:keepLines/>
        <w:tabs>
          <w:tab w:val="num" w:pos="0"/>
        </w:tabs>
        <w:spacing w:before="0" w:after="0"/>
        <w:rPr>
          <w:rFonts w:ascii="Tahoma" w:hAnsi="Tahoma" w:cs="Tahoma"/>
          <w:lang w:val="en-GB"/>
        </w:rPr>
      </w:pPr>
      <w:r w:rsidRPr="00176070">
        <w:rPr>
          <w:rFonts w:ascii="Tahoma" w:hAnsi="Tahoma" w:cs="Tahoma"/>
          <w:lang w:val="en-GB"/>
        </w:rPr>
        <w:t xml:space="preserve">Final Regulations </w:t>
      </w:r>
    </w:p>
    <w:p w14:paraId="0C2DCF49" w14:textId="64ACA2B6" w:rsidR="00B65785" w:rsidRPr="00176070" w:rsidRDefault="00B65785" w:rsidP="00B65785">
      <w:pPr>
        <w:keepNext/>
        <w:keepLines/>
        <w:numPr>
          <w:ilvl w:val="0"/>
          <w:numId w:val="9"/>
        </w:numPr>
        <w:spacing w:after="0"/>
        <w:rPr>
          <w:rFonts w:ascii="Tahoma" w:hAnsi="Tahoma" w:cs="Tahoma"/>
          <w:lang w:val="en-US"/>
        </w:rPr>
      </w:pPr>
      <w:r w:rsidRPr="00176070">
        <w:rPr>
          <w:rFonts w:ascii="Tahoma" w:hAnsi="Tahoma" w:cs="Tahoma"/>
          <w:lang w:val="en-US"/>
        </w:rPr>
        <w:t xml:space="preserve">The agreement is made in </w:t>
      </w:r>
      <w:r w:rsidR="001356F0">
        <w:rPr>
          <w:rFonts w:ascii="Tahoma" w:hAnsi="Tahoma" w:cs="Tahoma"/>
          <w:lang w:val="en-US"/>
        </w:rPr>
        <w:t>two</w:t>
      </w:r>
      <w:r w:rsidR="001356F0" w:rsidRPr="00176070">
        <w:rPr>
          <w:rFonts w:ascii="Tahoma" w:hAnsi="Tahoma" w:cs="Tahoma"/>
          <w:lang w:val="bg-BG"/>
        </w:rPr>
        <w:t xml:space="preserve"> </w:t>
      </w:r>
      <w:r w:rsidRPr="00176070">
        <w:rPr>
          <w:rFonts w:ascii="Tahoma" w:hAnsi="Tahoma" w:cs="Tahoma"/>
          <w:lang w:val="en-US"/>
        </w:rPr>
        <w:t>copies in English. Each party receives one copy of the Partnership Agreement.</w:t>
      </w:r>
    </w:p>
    <w:p w14:paraId="5475C9A8" w14:textId="607CCC90" w:rsidR="00B65785" w:rsidRPr="00176070" w:rsidRDefault="00B65785" w:rsidP="00B65785">
      <w:pPr>
        <w:numPr>
          <w:ilvl w:val="0"/>
          <w:numId w:val="9"/>
        </w:numPr>
        <w:spacing w:after="0"/>
        <w:rPr>
          <w:rFonts w:ascii="Tahoma" w:hAnsi="Tahoma" w:cs="Tahoma"/>
          <w:lang w:val="en-GB"/>
        </w:rPr>
      </w:pPr>
      <w:r w:rsidRPr="00176070">
        <w:rPr>
          <w:rFonts w:ascii="Tahoma" w:hAnsi="Tahoma" w:cs="Tahoma"/>
          <w:lang w:val="en-GB"/>
        </w:rPr>
        <w:t xml:space="preserve">All communication within the Partnership will </w:t>
      </w:r>
      <w:r w:rsidR="00ED5218" w:rsidRPr="00176070">
        <w:rPr>
          <w:rFonts w:ascii="Tahoma" w:hAnsi="Tahoma" w:cs="Tahoma"/>
          <w:lang w:val="en-GB"/>
        </w:rPr>
        <w:t>be held</w:t>
      </w:r>
      <w:r w:rsidRPr="00176070">
        <w:rPr>
          <w:rFonts w:ascii="Tahoma" w:hAnsi="Tahoma" w:cs="Tahoma"/>
          <w:lang w:val="en-GB"/>
        </w:rPr>
        <w:t xml:space="preserve"> </w:t>
      </w:r>
      <w:r w:rsidR="00CA5709">
        <w:rPr>
          <w:rFonts w:ascii="Tahoma" w:hAnsi="Tahoma" w:cs="Tahoma"/>
          <w:lang w:val="en-GB"/>
        </w:rPr>
        <w:t xml:space="preserve">and documented </w:t>
      </w:r>
      <w:r w:rsidRPr="00176070">
        <w:rPr>
          <w:rFonts w:ascii="Tahoma" w:hAnsi="Tahoma" w:cs="Tahoma"/>
          <w:lang w:val="en-GB"/>
        </w:rPr>
        <w:t>in English.</w:t>
      </w:r>
    </w:p>
    <w:p w14:paraId="45C61D54" w14:textId="77777777" w:rsidR="00B65785" w:rsidRPr="00176070" w:rsidRDefault="00B65785" w:rsidP="00B65785">
      <w:pPr>
        <w:spacing w:after="0"/>
        <w:rPr>
          <w:rFonts w:ascii="Tahoma" w:hAnsi="Tahoma" w:cs="Tahoma"/>
          <w:lang w:val="en-GB"/>
        </w:rPr>
      </w:pPr>
    </w:p>
    <w:p w14:paraId="5C5FFD8D" w14:textId="77777777" w:rsidR="00B65785" w:rsidRPr="00176070" w:rsidRDefault="00B65785" w:rsidP="00B65785">
      <w:pPr>
        <w:spacing w:after="0"/>
        <w:rPr>
          <w:rFonts w:ascii="Tahoma" w:hAnsi="Tahoma" w:cs="Tahoma"/>
          <w:lang w:val="en-GB"/>
        </w:rPr>
      </w:pPr>
    </w:p>
    <w:p w14:paraId="698EE27C" w14:textId="77777777" w:rsidR="00B65785" w:rsidRPr="00176070" w:rsidRDefault="00B65785" w:rsidP="00B65785">
      <w:pPr>
        <w:spacing w:after="0"/>
        <w:rPr>
          <w:rFonts w:ascii="Tahoma" w:hAnsi="Tahoma" w:cs="Tahoma"/>
          <w:b/>
          <w:bCs/>
          <w:lang w:val="en-GB"/>
        </w:rPr>
      </w:pPr>
      <w:r w:rsidRPr="00176070">
        <w:rPr>
          <w:rFonts w:ascii="Tahoma" w:hAnsi="Tahoma" w:cs="Tahoma"/>
          <w:b/>
          <w:bCs/>
          <w:lang w:val="en-GB"/>
        </w:rPr>
        <w:t>Lead Partner:</w:t>
      </w:r>
    </w:p>
    <w:p w14:paraId="2993AE34"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[Official name of the Lead Partner – PP1 institution]</w:t>
      </w:r>
    </w:p>
    <w:p w14:paraId="218EBDBC"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[Surname, Name and position of the signing representative]</w:t>
      </w:r>
    </w:p>
    <w:p w14:paraId="7C119BA7" w14:textId="20480819"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[Signature</w:t>
      </w:r>
      <w:r w:rsidR="004F13C0" w:rsidRPr="00176070">
        <w:rPr>
          <w:rFonts w:ascii="Tahoma" w:hAnsi="Tahoma" w:cs="Tahoma"/>
          <w:i/>
          <w:iCs/>
          <w:lang w:val="en-GB"/>
        </w:rPr>
        <w:t xml:space="preserve"> and </w:t>
      </w:r>
      <w:r w:rsidR="00052911" w:rsidRPr="00176070">
        <w:rPr>
          <w:rFonts w:ascii="Tahoma" w:hAnsi="Tahoma" w:cs="Tahoma"/>
          <w:i/>
          <w:iCs/>
          <w:lang w:val="en-GB"/>
        </w:rPr>
        <w:t>date</w:t>
      </w:r>
      <w:r w:rsidRPr="00176070">
        <w:rPr>
          <w:rFonts w:ascii="Tahoma" w:hAnsi="Tahoma" w:cs="Tahoma"/>
          <w:i/>
          <w:iCs/>
          <w:lang w:val="en-GB"/>
        </w:rPr>
        <w:t>]</w:t>
      </w:r>
    </w:p>
    <w:p w14:paraId="4A8D4503" w14:textId="77777777" w:rsidR="00B65785" w:rsidRPr="00176070" w:rsidRDefault="00B65785" w:rsidP="00B65785">
      <w:pPr>
        <w:spacing w:after="0"/>
        <w:rPr>
          <w:rFonts w:ascii="Tahoma" w:hAnsi="Tahoma" w:cs="Tahoma"/>
          <w:b/>
          <w:bCs/>
          <w:lang w:val="en-GB"/>
        </w:rPr>
      </w:pPr>
      <w:r w:rsidRPr="00176070">
        <w:rPr>
          <w:rFonts w:ascii="Tahoma" w:hAnsi="Tahoma" w:cs="Tahoma"/>
          <w:b/>
          <w:bCs/>
          <w:lang w:val="en-GB"/>
        </w:rPr>
        <w:t>Partners:</w:t>
      </w:r>
    </w:p>
    <w:p w14:paraId="289D5AEF"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[Official Name of the Partner – PP2 institution]</w:t>
      </w:r>
    </w:p>
    <w:p w14:paraId="37B64A4F"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[Surname, Name and position of the signing representative]</w:t>
      </w:r>
    </w:p>
    <w:p w14:paraId="674D771D" w14:textId="634C65C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[Signature</w:t>
      </w:r>
      <w:r w:rsidR="004F13C0" w:rsidRPr="00176070">
        <w:rPr>
          <w:rFonts w:ascii="Tahoma" w:hAnsi="Tahoma" w:cs="Tahoma"/>
          <w:i/>
          <w:iCs/>
          <w:lang w:val="en-GB"/>
        </w:rPr>
        <w:t xml:space="preserve"> and </w:t>
      </w:r>
      <w:r w:rsidR="00052911" w:rsidRPr="00176070">
        <w:rPr>
          <w:rFonts w:ascii="Tahoma" w:hAnsi="Tahoma" w:cs="Tahoma"/>
          <w:i/>
          <w:iCs/>
          <w:lang w:val="en-GB"/>
        </w:rPr>
        <w:t>date</w:t>
      </w:r>
      <w:r w:rsidRPr="00176070">
        <w:rPr>
          <w:rFonts w:ascii="Tahoma" w:hAnsi="Tahoma" w:cs="Tahoma"/>
          <w:i/>
          <w:iCs/>
          <w:lang w:val="en-GB"/>
        </w:rPr>
        <w:t>]</w:t>
      </w:r>
    </w:p>
    <w:p w14:paraId="21DF7924" w14:textId="77777777" w:rsidR="00B65785" w:rsidRPr="00176070" w:rsidRDefault="00B65785" w:rsidP="00B65785">
      <w:pPr>
        <w:spacing w:after="0"/>
        <w:ind w:left="708"/>
        <w:rPr>
          <w:rFonts w:ascii="Tahoma" w:hAnsi="Tahoma" w:cs="Tahoma"/>
          <w:i/>
          <w:iCs/>
          <w:lang w:val="en-GB"/>
        </w:rPr>
      </w:pPr>
    </w:p>
    <w:p w14:paraId="1537193F"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[Official Name of the Partner – PP3</w:t>
      </w:r>
      <w:r w:rsidR="0093114D" w:rsidRPr="00176070">
        <w:rPr>
          <w:rFonts w:ascii="Tahoma" w:hAnsi="Tahoma" w:cs="Tahoma"/>
          <w:i/>
          <w:iCs/>
          <w:lang w:val="en-GB"/>
        </w:rPr>
        <w:t xml:space="preserve"> </w:t>
      </w:r>
      <w:r w:rsidRPr="00176070">
        <w:rPr>
          <w:rFonts w:ascii="Tahoma" w:hAnsi="Tahoma" w:cs="Tahoma"/>
          <w:i/>
          <w:iCs/>
          <w:lang w:val="en-GB"/>
        </w:rPr>
        <w:t>institution]</w:t>
      </w:r>
    </w:p>
    <w:p w14:paraId="7DD03E14"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[Surname, Name and position of the signing representative]</w:t>
      </w:r>
    </w:p>
    <w:p w14:paraId="38EA8E4F" w14:textId="57C5F888"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[Signatur</w:t>
      </w:r>
      <w:r w:rsidR="004F13C0" w:rsidRPr="00176070">
        <w:rPr>
          <w:rFonts w:ascii="Tahoma" w:hAnsi="Tahoma" w:cs="Tahoma"/>
          <w:i/>
          <w:iCs/>
          <w:lang w:val="en-GB"/>
        </w:rPr>
        <w:t>e and</w:t>
      </w:r>
      <w:r w:rsidR="00052911" w:rsidRPr="00176070">
        <w:rPr>
          <w:rFonts w:ascii="Tahoma" w:hAnsi="Tahoma" w:cs="Tahoma"/>
          <w:i/>
          <w:iCs/>
          <w:lang w:val="en-GB"/>
        </w:rPr>
        <w:t xml:space="preserve"> date</w:t>
      </w:r>
      <w:r w:rsidRPr="00176070">
        <w:rPr>
          <w:rFonts w:ascii="Tahoma" w:hAnsi="Tahoma" w:cs="Tahoma"/>
          <w:i/>
          <w:iCs/>
          <w:lang w:val="en-GB"/>
        </w:rPr>
        <w:t>]</w:t>
      </w:r>
    </w:p>
    <w:p w14:paraId="19624F15" w14:textId="77777777" w:rsidR="00B65785" w:rsidRPr="00176070" w:rsidRDefault="00B65785" w:rsidP="00B65785">
      <w:pPr>
        <w:spacing w:after="0"/>
        <w:ind w:left="708"/>
        <w:rPr>
          <w:rFonts w:ascii="Tahoma" w:hAnsi="Tahoma" w:cs="Tahoma"/>
          <w:i/>
          <w:iCs/>
          <w:lang w:val="en-GB"/>
        </w:rPr>
      </w:pPr>
    </w:p>
    <w:p w14:paraId="6B809F0F" w14:textId="77777777" w:rsidR="00B65785" w:rsidRPr="00176070" w:rsidRDefault="00B65785" w:rsidP="00B65785">
      <w:pPr>
        <w:spacing w:after="0"/>
        <w:rPr>
          <w:rFonts w:ascii="Tahoma" w:hAnsi="Tahoma" w:cs="Tahoma"/>
          <w:i/>
          <w:iCs/>
          <w:lang w:val="en-GB"/>
        </w:rPr>
      </w:pPr>
    </w:p>
    <w:p w14:paraId="4062F8C3" w14:textId="77777777" w:rsidR="004F711C" w:rsidRPr="00176070" w:rsidRDefault="00B65785" w:rsidP="00B65785">
      <w:pPr>
        <w:rPr>
          <w:rFonts w:ascii="Tahoma" w:hAnsi="Tahoma" w:cs="Tahoma"/>
        </w:rPr>
      </w:pPr>
      <w:r w:rsidRPr="00176070">
        <w:rPr>
          <w:rFonts w:ascii="Tahoma" w:hAnsi="Tahoma" w:cs="Tahoma"/>
          <w:b/>
          <w:bCs/>
          <w:u w:val="single"/>
          <w:lang w:val="en-GB"/>
        </w:rPr>
        <w:t>Annex:</w:t>
      </w:r>
      <w:r w:rsidRPr="00176070">
        <w:rPr>
          <w:rFonts w:ascii="Tahoma" w:hAnsi="Tahoma" w:cs="Tahoma"/>
          <w:lang w:val="en-GB"/>
        </w:rPr>
        <w:t xml:space="preserve"> Application Form</w:t>
      </w:r>
    </w:p>
    <w:sectPr w:rsidR="004F711C" w:rsidRPr="00176070" w:rsidSect="0045253F">
      <w:headerReference w:type="default" r:id="rId8"/>
      <w:footerReference w:type="even" r:id="rId9"/>
      <w:footerReference w:type="default" r:id="rId10"/>
      <w:pgSz w:w="11906" w:h="16838" w:code="9"/>
      <w:pgMar w:top="1080" w:right="1411" w:bottom="720" w:left="1411" w:header="568"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36449" w14:textId="77777777" w:rsidR="00DB292D" w:rsidRDefault="00DB292D">
      <w:r>
        <w:separator/>
      </w:r>
    </w:p>
  </w:endnote>
  <w:endnote w:type="continuationSeparator" w:id="0">
    <w:p w14:paraId="4FCA8F77" w14:textId="77777777" w:rsidR="00DB292D" w:rsidRDefault="00DB2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E267C" w14:textId="77777777" w:rsidR="00986746" w:rsidRDefault="00986746" w:rsidP="000512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776FEA" w14:textId="77777777" w:rsidR="00986746" w:rsidRDefault="00986746" w:rsidP="009867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A1A6" w14:textId="14721533" w:rsidR="00986746" w:rsidRDefault="00986746" w:rsidP="000512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3625C">
      <w:rPr>
        <w:rStyle w:val="PageNumber"/>
        <w:noProof/>
      </w:rPr>
      <w:t>8</w:t>
    </w:r>
    <w:r>
      <w:rPr>
        <w:rStyle w:val="PageNumber"/>
      </w:rPr>
      <w:fldChar w:fldCharType="end"/>
    </w:r>
  </w:p>
  <w:p w14:paraId="412D1E1E" w14:textId="77777777" w:rsidR="00986746" w:rsidRDefault="00986746" w:rsidP="0098674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0CFFD" w14:textId="77777777" w:rsidR="00DB292D" w:rsidRDefault="00DB292D">
      <w:r>
        <w:separator/>
      </w:r>
    </w:p>
  </w:footnote>
  <w:footnote w:type="continuationSeparator" w:id="0">
    <w:p w14:paraId="15606555" w14:textId="77777777" w:rsidR="00DB292D" w:rsidRDefault="00DB292D">
      <w:r>
        <w:continuationSeparator/>
      </w:r>
    </w:p>
  </w:footnote>
  <w:footnote w:id="1">
    <w:p w14:paraId="50B81988" w14:textId="77777777" w:rsidR="00B93527" w:rsidRDefault="00B93527" w:rsidP="00B93527">
      <w:pPr>
        <w:pStyle w:val="FootnoteText"/>
      </w:pPr>
      <w:r>
        <w:rPr>
          <w:rStyle w:val="FootnoteReference"/>
          <w:lang w:val="en-GB"/>
        </w:rPr>
        <w:footnoteRef/>
      </w:r>
      <w:r>
        <w:rPr>
          <w:lang w:val="en-GB"/>
        </w:rPr>
        <w:t xml:space="preserve"> </w:t>
      </w:r>
      <w:r w:rsidRPr="00211D24">
        <w:rPr>
          <w:lang w:val="en-GB"/>
        </w:rPr>
        <w:t>If applicable</w:t>
      </w:r>
    </w:p>
  </w:footnote>
  <w:footnote w:id="2">
    <w:p w14:paraId="7FAC710C" w14:textId="44F73BA8" w:rsidR="00E5132C" w:rsidRPr="00A45536" w:rsidRDefault="00E5132C">
      <w:pPr>
        <w:pStyle w:val="FootnoteText"/>
        <w:rPr>
          <w:lang w:val="en-US"/>
        </w:rPr>
      </w:pPr>
      <w:r>
        <w:rPr>
          <w:rStyle w:val="FootnoteReference"/>
        </w:rPr>
        <w:footnoteRef/>
      </w:r>
      <w:r>
        <w:t xml:space="preserve"> </w:t>
      </w:r>
      <w:r w:rsidRPr="00211D24">
        <w:rPr>
          <w:lang w:val="en-GB"/>
        </w:rPr>
        <w:t>The date established by the project partners</w:t>
      </w:r>
      <w:r>
        <w:rPr>
          <w:lang w:val="en-GB"/>
        </w:rPr>
        <w:t xml:space="preserve">. Please, consider the obligation of the LP to inform the MA within 5 working days when this circumstance </w:t>
      </w:r>
      <w:r w:rsidRPr="00E5132C">
        <w:rPr>
          <w:lang w:val="en-GB"/>
        </w:rPr>
        <w:t>had been come to know</w:t>
      </w:r>
      <w:r>
        <w:rPr>
          <w:lang w:val="en-GB"/>
        </w:rPr>
        <w:t xml:space="preserve">.  </w:t>
      </w:r>
    </w:p>
  </w:footnote>
  <w:footnote w:id="3">
    <w:p w14:paraId="41B84D66" w14:textId="77777777" w:rsidR="00B65785" w:rsidRDefault="00B65785" w:rsidP="00B65785">
      <w:pPr>
        <w:pStyle w:val="FootnoteText"/>
      </w:pPr>
      <w:r>
        <w:rPr>
          <w:rStyle w:val="FootnoteReference"/>
          <w:lang w:val="en-GB"/>
        </w:rPr>
        <w:footnoteRef/>
      </w:r>
      <w:r>
        <w:rPr>
          <w:lang w:val="en-GB"/>
        </w:rPr>
        <w:t xml:space="preserve"> </w:t>
      </w:r>
      <w:r w:rsidRPr="00211D24">
        <w:rPr>
          <w:lang w:val="en-GB"/>
        </w:rPr>
        <w:t>The date established by the project partners.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9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98"/>
    </w:tblGrid>
    <w:tr w:rsidR="000D371D" w:rsidRPr="000D371D" w14:paraId="0044D6A3" w14:textId="77777777" w:rsidTr="000D371D">
      <w:tc>
        <w:tcPr>
          <w:tcW w:w="4698" w:type="dxa"/>
        </w:tcPr>
        <w:p w14:paraId="0EFAA0FD" w14:textId="22EF9ED8" w:rsidR="000D371D" w:rsidRPr="000D371D" w:rsidRDefault="00AA6F01" w:rsidP="000D371D">
          <w:pPr>
            <w:tabs>
              <w:tab w:val="center" w:pos="4703"/>
              <w:tab w:val="right" w:pos="9406"/>
            </w:tabs>
            <w:spacing w:after="0"/>
            <w:jc w:val="left"/>
            <w:rPr>
              <w:rFonts w:asciiTheme="minorHAnsi" w:eastAsiaTheme="minorHAnsi" w:hAnsiTheme="minorHAnsi" w:cstheme="minorBidi"/>
              <w:lang w:val="en-US" w:eastAsia="en-US"/>
            </w:rPr>
          </w:pPr>
          <w:r>
            <w:rPr>
              <w:rFonts w:ascii="Tahoma" w:hAnsi="Tahoma" w:cs="Tahoma"/>
              <w:noProof/>
              <w:color w:val="002060"/>
              <w:lang w:val="en-US" w:eastAsia="en-US"/>
            </w:rPr>
            <w:drawing>
              <wp:inline distT="0" distB="0" distL="0" distR="0" wp14:anchorId="204B759C" wp14:editId="09EB97EC">
                <wp:extent cx="2097405" cy="633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7405" cy="633730"/>
                        </a:xfrm>
                        <a:prstGeom prst="rect">
                          <a:avLst/>
                        </a:prstGeom>
                        <a:noFill/>
                      </pic:spPr>
                    </pic:pic>
                  </a:graphicData>
                </a:graphic>
              </wp:inline>
            </w:drawing>
          </w:r>
        </w:p>
      </w:tc>
      <w:tc>
        <w:tcPr>
          <w:tcW w:w="4698" w:type="dxa"/>
          <w:vAlign w:val="bottom"/>
        </w:tcPr>
        <w:p w14:paraId="3FFEB525" w14:textId="24EFE961" w:rsidR="000D371D" w:rsidRPr="000D371D" w:rsidRDefault="000D371D" w:rsidP="000D371D">
          <w:pPr>
            <w:tabs>
              <w:tab w:val="center" w:pos="4703"/>
              <w:tab w:val="right" w:pos="9406"/>
            </w:tabs>
            <w:spacing w:after="0"/>
            <w:jc w:val="right"/>
            <w:rPr>
              <w:rFonts w:ascii="Tahoma" w:eastAsiaTheme="minorHAnsi" w:hAnsi="Tahoma" w:cs="Tahoma"/>
              <w:color w:val="002060"/>
              <w:lang w:val="en-US" w:eastAsia="en-US"/>
            </w:rPr>
          </w:pPr>
          <w:r w:rsidRPr="000D371D">
            <w:rPr>
              <w:rFonts w:ascii="Tahoma" w:eastAsiaTheme="minorHAnsi" w:hAnsi="Tahoma" w:cs="Tahoma"/>
              <w:color w:val="002060"/>
              <w:lang w:val="en-US" w:eastAsia="en-US"/>
            </w:rPr>
            <w:t xml:space="preserve">ANNEX </w:t>
          </w:r>
          <w:r w:rsidR="00C56208">
            <w:rPr>
              <w:rFonts w:ascii="Tahoma" w:eastAsiaTheme="minorHAnsi" w:hAnsi="Tahoma" w:cs="Tahoma"/>
              <w:color w:val="002060"/>
              <w:lang w:val="en-US" w:eastAsia="en-US"/>
            </w:rPr>
            <w:t>1</w:t>
          </w:r>
        </w:p>
        <w:p w14:paraId="29781EDD" w14:textId="77777777" w:rsidR="000D371D" w:rsidRPr="000D371D" w:rsidRDefault="000D371D" w:rsidP="000D371D">
          <w:pPr>
            <w:tabs>
              <w:tab w:val="center" w:pos="4703"/>
              <w:tab w:val="right" w:pos="9406"/>
            </w:tabs>
            <w:spacing w:after="0"/>
            <w:jc w:val="right"/>
            <w:rPr>
              <w:rFonts w:asciiTheme="minorHAnsi" w:eastAsiaTheme="minorHAnsi" w:hAnsiTheme="minorHAnsi" w:cstheme="minorBidi"/>
              <w:color w:val="002060"/>
              <w:lang w:val="en-US" w:eastAsia="en-US"/>
            </w:rPr>
          </w:pPr>
        </w:p>
      </w:tc>
    </w:tr>
  </w:tbl>
  <w:p w14:paraId="3B1760DA" w14:textId="77777777" w:rsidR="00B65785" w:rsidRDefault="00B65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BBD"/>
    <w:multiLevelType w:val="hybridMultilevel"/>
    <w:tmpl w:val="FBD01886"/>
    <w:lvl w:ilvl="0" w:tplc="0415000F">
      <w:start w:val="1"/>
      <w:numFmt w:val="decimal"/>
      <w:lvlText w:val="%1."/>
      <w:lvlJc w:val="left"/>
      <w:pPr>
        <w:tabs>
          <w:tab w:val="num" w:pos="360"/>
        </w:tabs>
        <w:ind w:left="360" w:hanging="360"/>
      </w:pPr>
      <w:rPr>
        <w:rFonts w:cs="Times New Roman"/>
      </w:rPr>
    </w:lvl>
    <w:lvl w:ilvl="1" w:tplc="2A6853B2">
      <w:start w:val="1"/>
      <w:numFmt w:val="bullet"/>
      <w:lvlText w:val="-"/>
      <w:lvlJc w:val="left"/>
      <w:pPr>
        <w:tabs>
          <w:tab w:val="num" w:pos="1083"/>
        </w:tabs>
        <w:ind w:left="1083" w:hanging="363"/>
      </w:pPr>
      <w:rPr>
        <w:rFonts w:ascii="Times New Roman" w:eastAsia="Times New Roman" w:hAnsi="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 w15:restartNumberingAfterBreak="0">
    <w:nsid w:val="05990093"/>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71B3EBB"/>
    <w:multiLevelType w:val="hybridMultilevel"/>
    <w:tmpl w:val="AC90861C"/>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 w15:restartNumberingAfterBreak="0">
    <w:nsid w:val="093036F9"/>
    <w:multiLevelType w:val="hybridMultilevel"/>
    <w:tmpl w:val="3D56730A"/>
    <w:lvl w:ilvl="0" w:tplc="932ED66E">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15:restartNumberingAfterBreak="0">
    <w:nsid w:val="0D2A2E5F"/>
    <w:multiLevelType w:val="hybridMultilevel"/>
    <w:tmpl w:val="BFEE95AE"/>
    <w:lvl w:ilvl="0" w:tplc="932ED66E">
      <w:start w:val="1"/>
      <w:numFmt w:val="decimal"/>
      <w:lvlText w:val="%1."/>
      <w:lvlJc w:val="left"/>
      <w:pPr>
        <w:tabs>
          <w:tab w:val="num" w:pos="360"/>
        </w:tabs>
        <w:ind w:left="360" w:hanging="360"/>
      </w:pPr>
      <w:rPr>
        <w:rFonts w:cs="Times New Roman" w:hint="default"/>
      </w:rPr>
    </w:lvl>
    <w:lvl w:ilvl="1" w:tplc="04020001">
      <w:start w:val="1"/>
      <w:numFmt w:val="bullet"/>
      <w:lvlText w:val=""/>
      <w:lvlJc w:val="left"/>
      <w:pPr>
        <w:tabs>
          <w:tab w:val="num" w:pos="1080"/>
        </w:tabs>
        <w:ind w:left="1080" w:hanging="360"/>
      </w:pPr>
      <w:rPr>
        <w:rFonts w:ascii="Symbol" w:hAnsi="Symbol"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 w15:restartNumberingAfterBreak="0">
    <w:nsid w:val="10B70081"/>
    <w:multiLevelType w:val="hybridMultilevel"/>
    <w:tmpl w:val="2BCA3296"/>
    <w:lvl w:ilvl="0" w:tplc="47145338">
      <w:start w:val="1"/>
      <w:numFmt w:val="decimal"/>
      <w:lvlText w:val="%1."/>
      <w:lvlJc w:val="left"/>
      <w:pPr>
        <w:tabs>
          <w:tab w:val="num" w:pos="1560"/>
        </w:tabs>
        <w:ind w:left="1560" w:hanging="360"/>
      </w:pPr>
      <w:rPr>
        <w:rFonts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64D84"/>
    <w:multiLevelType w:val="hybridMultilevel"/>
    <w:tmpl w:val="23E0D390"/>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1A8F0947"/>
    <w:multiLevelType w:val="hybridMultilevel"/>
    <w:tmpl w:val="29C6E0CA"/>
    <w:lvl w:ilvl="0" w:tplc="04150001">
      <w:start w:val="1"/>
      <w:numFmt w:val="bullet"/>
      <w:lvlText w:val=""/>
      <w:lvlJc w:val="left"/>
      <w:pPr>
        <w:tabs>
          <w:tab w:val="num" w:pos="1068"/>
        </w:tabs>
        <w:ind w:left="1068" w:hanging="360"/>
      </w:pPr>
      <w:rPr>
        <w:rFonts w:ascii="Symbol" w:hAnsi="Symbol" w:hint="default"/>
      </w:rPr>
    </w:lvl>
    <w:lvl w:ilvl="1" w:tplc="0415000F">
      <w:start w:val="1"/>
      <w:numFmt w:val="decimal"/>
      <w:lvlText w:val="%2."/>
      <w:lvlJc w:val="left"/>
      <w:pPr>
        <w:tabs>
          <w:tab w:val="num" w:pos="1788"/>
        </w:tabs>
        <w:ind w:left="1788" w:hanging="360"/>
      </w:pPr>
      <w:rPr>
        <w:rFonts w:cs="Times New Roman" w:hint="default"/>
      </w:rPr>
    </w:lvl>
    <w:lvl w:ilvl="2" w:tplc="04150005">
      <w:start w:val="1"/>
      <w:numFmt w:val="bullet"/>
      <w:lvlText w:val=""/>
      <w:lvlJc w:val="left"/>
      <w:pPr>
        <w:tabs>
          <w:tab w:val="num" w:pos="2508"/>
        </w:tabs>
        <w:ind w:left="2508" w:hanging="360"/>
      </w:pPr>
      <w:rPr>
        <w:rFonts w:ascii="Wingdings" w:hAnsi="Wingdings" w:hint="default"/>
      </w:rPr>
    </w:lvl>
    <w:lvl w:ilvl="3" w:tplc="04150001">
      <w:start w:val="1"/>
      <w:numFmt w:val="bullet"/>
      <w:lvlText w:val=""/>
      <w:lvlJc w:val="left"/>
      <w:pPr>
        <w:tabs>
          <w:tab w:val="num" w:pos="3228"/>
        </w:tabs>
        <w:ind w:left="3228" w:hanging="360"/>
      </w:pPr>
      <w:rPr>
        <w:rFonts w:ascii="Symbol" w:hAnsi="Symbol" w:hint="default"/>
      </w:rPr>
    </w:lvl>
    <w:lvl w:ilvl="4" w:tplc="04150003">
      <w:start w:val="1"/>
      <w:numFmt w:val="bullet"/>
      <w:lvlText w:val="o"/>
      <w:lvlJc w:val="left"/>
      <w:pPr>
        <w:tabs>
          <w:tab w:val="num" w:pos="3948"/>
        </w:tabs>
        <w:ind w:left="3948" w:hanging="360"/>
      </w:pPr>
      <w:rPr>
        <w:rFonts w:ascii="Courier New" w:hAnsi="Courier New" w:hint="default"/>
      </w:rPr>
    </w:lvl>
    <w:lvl w:ilvl="5" w:tplc="04150005">
      <w:start w:val="1"/>
      <w:numFmt w:val="bullet"/>
      <w:lvlText w:val=""/>
      <w:lvlJc w:val="left"/>
      <w:pPr>
        <w:tabs>
          <w:tab w:val="num" w:pos="4668"/>
        </w:tabs>
        <w:ind w:left="4668" w:hanging="360"/>
      </w:pPr>
      <w:rPr>
        <w:rFonts w:ascii="Wingdings" w:hAnsi="Wingdings" w:hint="default"/>
      </w:rPr>
    </w:lvl>
    <w:lvl w:ilvl="6" w:tplc="04150001">
      <w:start w:val="1"/>
      <w:numFmt w:val="bullet"/>
      <w:lvlText w:val=""/>
      <w:lvlJc w:val="left"/>
      <w:pPr>
        <w:tabs>
          <w:tab w:val="num" w:pos="5388"/>
        </w:tabs>
        <w:ind w:left="5388" w:hanging="360"/>
      </w:pPr>
      <w:rPr>
        <w:rFonts w:ascii="Symbol" w:hAnsi="Symbol" w:hint="default"/>
      </w:rPr>
    </w:lvl>
    <w:lvl w:ilvl="7" w:tplc="04150003">
      <w:start w:val="1"/>
      <w:numFmt w:val="bullet"/>
      <w:lvlText w:val="o"/>
      <w:lvlJc w:val="left"/>
      <w:pPr>
        <w:tabs>
          <w:tab w:val="num" w:pos="6108"/>
        </w:tabs>
        <w:ind w:left="6108" w:hanging="360"/>
      </w:pPr>
      <w:rPr>
        <w:rFonts w:ascii="Courier New" w:hAnsi="Courier New" w:hint="default"/>
      </w:rPr>
    </w:lvl>
    <w:lvl w:ilvl="8" w:tplc="0415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1F88665D"/>
    <w:multiLevelType w:val="multilevel"/>
    <w:tmpl w:val="2FF8BFE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5834ED2"/>
    <w:multiLevelType w:val="hybridMultilevel"/>
    <w:tmpl w:val="E93413E6"/>
    <w:lvl w:ilvl="0" w:tplc="0415000F">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0" w15:restartNumberingAfterBreak="0">
    <w:nsid w:val="2694395E"/>
    <w:multiLevelType w:val="hybridMultilevel"/>
    <w:tmpl w:val="2DE4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871B6A"/>
    <w:multiLevelType w:val="hybridMultilevel"/>
    <w:tmpl w:val="B20E6E92"/>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32702241"/>
    <w:multiLevelType w:val="hybridMultilevel"/>
    <w:tmpl w:val="00EA8334"/>
    <w:lvl w:ilvl="0" w:tplc="CA825FB2">
      <w:start w:val="1"/>
      <w:numFmt w:val="decimal"/>
      <w:lvlText w:val="%1."/>
      <w:lvlJc w:val="left"/>
      <w:pPr>
        <w:tabs>
          <w:tab w:val="num" w:pos="720"/>
        </w:tabs>
        <w:ind w:left="720" w:hanging="360"/>
      </w:pPr>
      <w:rPr>
        <w:rFonts w:ascii="Arial" w:eastAsia="Times New Roman" w:hAnsi="Arial" w:cs="Arial"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2C363EC"/>
    <w:multiLevelType w:val="hybridMultilevel"/>
    <w:tmpl w:val="44026F96"/>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C6B99"/>
    <w:multiLevelType w:val="multilevel"/>
    <w:tmpl w:val="2FF8BFE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5A75766F"/>
    <w:multiLevelType w:val="hybridMultilevel"/>
    <w:tmpl w:val="7F72D050"/>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60DD49DC"/>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65CD2EBD"/>
    <w:multiLevelType w:val="hybridMultilevel"/>
    <w:tmpl w:val="934429E2"/>
    <w:lvl w:ilvl="0" w:tplc="0402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681C51EF"/>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688A3218"/>
    <w:multiLevelType w:val="hybridMultilevel"/>
    <w:tmpl w:val="AC90861C"/>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0" w15:restartNumberingAfterBreak="0">
    <w:nsid w:val="689A37A6"/>
    <w:multiLevelType w:val="hybridMultilevel"/>
    <w:tmpl w:val="372046C4"/>
    <w:lvl w:ilvl="0" w:tplc="2570A9E2">
      <w:start w:val="1"/>
      <w:numFmt w:val="decimal"/>
      <w:lvlText w:val="%1."/>
      <w:lvlJc w:val="left"/>
      <w:pPr>
        <w:tabs>
          <w:tab w:val="num" w:pos="360"/>
        </w:tabs>
        <w:ind w:left="360" w:hanging="360"/>
      </w:pPr>
      <w:rPr>
        <w:b w:val="0"/>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ABF5F1D"/>
    <w:multiLevelType w:val="hybridMultilevel"/>
    <w:tmpl w:val="FBD01886"/>
    <w:lvl w:ilvl="0" w:tplc="0415000F">
      <w:start w:val="1"/>
      <w:numFmt w:val="decimal"/>
      <w:lvlText w:val="%1."/>
      <w:lvlJc w:val="left"/>
      <w:pPr>
        <w:tabs>
          <w:tab w:val="num" w:pos="360"/>
        </w:tabs>
        <w:ind w:left="360" w:hanging="360"/>
      </w:pPr>
      <w:rPr>
        <w:rFonts w:cs="Times New Roman"/>
      </w:rPr>
    </w:lvl>
    <w:lvl w:ilvl="1" w:tplc="2A6853B2">
      <w:start w:val="1"/>
      <w:numFmt w:val="bullet"/>
      <w:lvlText w:val="-"/>
      <w:lvlJc w:val="left"/>
      <w:pPr>
        <w:tabs>
          <w:tab w:val="num" w:pos="1083"/>
        </w:tabs>
        <w:ind w:left="1083" w:hanging="363"/>
      </w:pPr>
      <w:rPr>
        <w:rFonts w:ascii="Times New Roman" w:eastAsia="Times New Roman" w:hAnsi="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2" w15:restartNumberingAfterBreak="0">
    <w:nsid w:val="6AF0397E"/>
    <w:multiLevelType w:val="hybridMultilevel"/>
    <w:tmpl w:val="14E8570E"/>
    <w:lvl w:ilvl="0" w:tplc="0415000F">
      <w:start w:val="1"/>
      <w:numFmt w:val="decimal"/>
      <w:lvlText w:val="%1."/>
      <w:lvlJc w:val="left"/>
      <w:pPr>
        <w:tabs>
          <w:tab w:val="num" w:pos="840"/>
        </w:tabs>
        <w:ind w:left="840" w:hanging="360"/>
      </w:pPr>
      <w:rPr>
        <w:rFonts w:cs="Times New Roman" w:hint="default"/>
      </w:rPr>
    </w:lvl>
    <w:lvl w:ilvl="1" w:tplc="47145338">
      <w:start w:val="1"/>
      <w:numFmt w:val="decimal"/>
      <w:lvlText w:val="%2."/>
      <w:lvlJc w:val="left"/>
      <w:pPr>
        <w:tabs>
          <w:tab w:val="num" w:pos="1560"/>
        </w:tabs>
        <w:ind w:left="1560" w:hanging="360"/>
      </w:pPr>
      <w:rPr>
        <w:rFonts w:cs="Times New Roman" w:hint="default"/>
        <w:i w:val="0"/>
        <w:iCs w:val="0"/>
      </w:rPr>
    </w:lvl>
    <w:lvl w:ilvl="2" w:tplc="04150005">
      <w:start w:val="1"/>
      <w:numFmt w:val="bullet"/>
      <w:lvlText w:val=""/>
      <w:lvlJc w:val="left"/>
      <w:pPr>
        <w:tabs>
          <w:tab w:val="num" w:pos="2280"/>
        </w:tabs>
        <w:ind w:left="2280" w:hanging="360"/>
      </w:pPr>
      <w:rPr>
        <w:rFonts w:ascii="Wingdings" w:hAnsi="Wingdings" w:hint="default"/>
      </w:rPr>
    </w:lvl>
    <w:lvl w:ilvl="3" w:tplc="04150001">
      <w:start w:val="1"/>
      <w:numFmt w:val="bullet"/>
      <w:lvlText w:val=""/>
      <w:lvlJc w:val="left"/>
      <w:pPr>
        <w:tabs>
          <w:tab w:val="num" w:pos="3000"/>
        </w:tabs>
        <w:ind w:left="3000" w:hanging="360"/>
      </w:pPr>
      <w:rPr>
        <w:rFonts w:ascii="Symbol" w:hAnsi="Symbol" w:hint="default"/>
      </w:rPr>
    </w:lvl>
    <w:lvl w:ilvl="4" w:tplc="04150003">
      <w:start w:val="1"/>
      <w:numFmt w:val="bullet"/>
      <w:lvlText w:val="o"/>
      <w:lvlJc w:val="left"/>
      <w:pPr>
        <w:tabs>
          <w:tab w:val="num" w:pos="3720"/>
        </w:tabs>
        <w:ind w:left="3720" w:hanging="360"/>
      </w:pPr>
      <w:rPr>
        <w:rFonts w:ascii="Courier New" w:hAnsi="Courier New" w:hint="default"/>
      </w:rPr>
    </w:lvl>
    <w:lvl w:ilvl="5" w:tplc="04150005">
      <w:start w:val="1"/>
      <w:numFmt w:val="bullet"/>
      <w:lvlText w:val=""/>
      <w:lvlJc w:val="left"/>
      <w:pPr>
        <w:tabs>
          <w:tab w:val="num" w:pos="4440"/>
        </w:tabs>
        <w:ind w:left="4440" w:hanging="360"/>
      </w:pPr>
      <w:rPr>
        <w:rFonts w:ascii="Wingdings" w:hAnsi="Wingdings" w:hint="default"/>
      </w:rPr>
    </w:lvl>
    <w:lvl w:ilvl="6" w:tplc="04150001">
      <w:start w:val="1"/>
      <w:numFmt w:val="bullet"/>
      <w:lvlText w:val=""/>
      <w:lvlJc w:val="left"/>
      <w:pPr>
        <w:tabs>
          <w:tab w:val="num" w:pos="5160"/>
        </w:tabs>
        <w:ind w:left="5160" w:hanging="360"/>
      </w:pPr>
      <w:rPr>
        <w:rFonts w:ascii="Symbol" w:hAnsi="Symbol" w:hint="default"/>
      </w:rPr>
    </w:lvl>
    <w:lvl w:ilvl="7" w:tplc="04150003">
      <w:start w:val="1"/>
      <w:numFmt w:val="bullet"/>
      <w:lvlText w:val="o"/>
      <w:lvlJc w:val="left"/>
      <w:pPr>
        <w:tabs>
          <w:tab w:val="num" w:pos="5880"/>
        </w:tabs>
        <w:ind w:left="5880" w:hanging="360"/>
      </w:pPr>
      <w:rPr>
        <w:rFonts w:ascii="Courier New" w:hAnsi="Courier New" w:hint="default"/>
      </w:rPr>
    </w:lvl>
    <w:lvl w:ilvl="8" w:tplc="04150005">
      <w:start w:val="1"/>
      <w:numFmt w:val="bullet"/>
      <w:lvlText w:val=""/>
      <w:lvlJc w:val="left"/>
      <w:pPr>
        <w:tabs>
          <w:tab w:val="num" w:pos="6600"/>
        </w:tabs>
        <w:ind w:left="6600" w:hanging="360"/>
      </w:pPr>
      <w:rPr>
        <w:rFonts w:ascii="Wingdings" w:hAnsi="Wingdings" w:hint="default"/>
      </w:rPr>
    </w:lvl>
  </w:abstractNum>
  <w:abstractNum w:abstractNumId="23" w15:restartNumberingAfterBreak="0">
    <w:nsid w:val="6FCC31E9"/>
    <w:multiLevelType w:val="hybridMultilevel"/>
    <w:tmpl w:val="FE46728E"/>
    <w:lvl w:ilvl="0" w:tplc="3732E382">
      <w:start w:val="1"/>
      <w:numFmt w:val="decimal"/>
      <w:lvlText w:val="%1."/>
      <w:lvlJc w:val="left"/>
      <w:pPr>
        <w:tabs>
          <w:tab w:val="num" w:pos="714"/>
        </w:tabs>
        <w:ind w:left="714" w:hanging="360"/>
      </w:pPr>
      <w:rPr>
        <w:rFonts w:cs="Times New Roman"/>
        <w:i/>
        <w:iCs/>
        <w:sz w:val="24"/>
        <w:szCs w:val="24"/>
      </w:rPr>
    </w:lvl>
    <w:lvl w:ilvl="1" w:tplc="04150019">
      <w:start w:val="1"/>
      <w:numFmt w:val="lowerLetter"/>
      <w:lvlText w:val="%2."/>
      <w:lvlJc w:val="left"/>
      <w:pPr>
        <w:tabs>
          <w:tab w:val="num" w:pos="1434"/>
        </w:tabs>
        <w:ind w:left="1434" w:hanging="360"/>
      </w:pPr>
      <w:rPr>
        <w:rFonts w:cs="Times New Roman"/>
      </w:rPr>
    </w:lvl>
    <w:lvl w:ilvl="2" w:tplc="0415001B">
      <w:start w:val="1"/>
      <w:numFmt w:val="lowerRoman"/>
      <w:lvlText w:val="%3."/>
      <w:lvlJc w:val="right"/>
      <w:pPr>
        <w:tabs>
          <w:tab w:val="num" w:pos="2154"/>
        </w:tabs>
        <w:ind w:left="2154" w:hanging="180"/>
      </w:pPr>
      <w:rPr>
        <w:rFonts w:cs="Times New Roman"/>
      </w:rPr>
    </w:lvl>
    <w:lvl w:ilvl="3" w:tplc="0415000F">
      <w:start w:val="1"/>
      <w:numFmt w:val="decimal"/>
      <w:lvlText w:val="%4."/>
      <w:lvlJc w:val="left"/>
      <w:pPr>
        <w:tabs>
          <w:tab w:val="num" w:pos="2874"/>
        </w:tabs>
        <w:ind w:left="2874" w:hanging="360"/>
      </w:pPr>
      <w:rPr>
        <w:rFonts w:cs="Times New Roman"/>
      </w:rPr>
    </w:lvl>
    <w:lvl w:ilvl="4" w:tplc="04150019">
      <w:start w:val="1"/>
      <w:numFmt w:val="lowerLetter"/>
      <w:lvlText w:val="%5."/>
      <w:lvlJc w:val="left"/>
      <w:pPr>
        <w:tabs>
          <w:tab w:val="num" w:pos="3594"/>
        </w:tabs>
        <w:ind w:left="3594" w:hanging="360"/>
      </w:pPr>
      <w:rPr>
        <w:rFonts w:cs="Times New Roman"/>
      </w:rPr>
    </w:lvl>
    <w:lvl w:ilvl="5" w:tplc="0415001B">
      <w:start w:val="1"/>
      <w:numFmt w:val="lowerRoman"/>
      <w:lvlText w:val="%6."/>
      <w:lvlJc w:val="right"/>
      <w:pPr>
        <w:tabs>
          <w:tab w:val="num" w:pos="4314"/>
        </w:tabs>
        <w:ind w:left="4314" w:hanging="180"/>
      </w:pPr>
      <w:rPr>
        <w:rFonts w:cs="Times New Roman"/>
      </w:rPr>
    </w:lvl>
    <w:lvl w:ilvl="6" w:tplc="0415000F">
      <w:start w:val="1"/>
      <w:numFmt w:val="decimal"/>
      <w:lvlText w:val="%7."/>
      <w:lvlJc w:val="left"/>
      <w:pPr>
        <w:tabs>
          <w:tab w:val="num" w:pos="5034"/>
        </w:tabs>
        <w:ind w:left="5034" w:hanging="360"/>
      </w:pPr>
      <w:rPr>
        <w:rFonts w:cs="Times New Roman"/>
      </w:rPr>
    </w:lvl>
    <w:lvl w:ilvl="7" w:tplc="04150019">
      <w:start w:val="1"/>
      <w:numFmt w:val="lowerLetter"/>
      <w:lvlText w:val="%8."/>
      <w:lvlJc w:val="left"/>
      <w:pPr>
        <w:tabs>
          <w:tab w:val="num" w:pos="5754"/>
        </w:tabs>
        <w:ind w:left="5754" w:hanging="360"/>
      </w:pPr>
      <w:rPr>
        <w:rFonts w:cs="Times New Roman"/>
      </w:rPr>
    </w:lvl>
    <w:lvl w:ilvl="8" w:tplc="0415001B">
      <w:start w:val="1"/>
      <w:numFmt w:val="lowerRoman"/>
      <w:lvlText w:val="%9."/>
      <w:lvlJc w:val="right"/>
      <w:pPr>
        <w:tabs>
          <w:tab w:val="num" w:pos="6474"/>
        </w:tabs>
        <w:ind w:left="6474" w:hanging="180"/>
      </w:pPr>
      <w:rPr>
        <w:rFonts w:cs="Times New Roman"/>
      </w:rPr>
    </w:lvl>
  </w:abstractNum>
  <w:abstractNum w:abstractNumId="24" w15:restartNumberingAfterBreak="0">
    <w:nsid w:val="70C16050"/>
    <w:multiLevelType w:val="hybridMultilevel"/>
    <w:tmpl w:val="E7AC57F2"/>
    <w:lvl w:ilvl="0" w:tplc="0415000F">
      <w:start w:val="1"/>
      <w:numFmt w:val="decimal"/>
      <w:lvlText w:val="%1."/>
      <w:lvlJc w:val="left"/>
      <w:pPr>
        <w:tabs>
          <w:tab w:val="num" w:pos="360"/>
        </w:tabs>
        <w:ind w:left="360" w:hanging="360"/>
      </w:pPr>
      <w:rPr>
        <w:rFonts w:cs="Times New Roman"/>
      </w:rPr>
    </w:lvl>
    <w:lvl w:ilvl="1" w:tplc="FB4E82F2">
      <w:start w:val="1"/>
      <w:numFmt w:val="decimal"/>
      <w:lvlText w:val="%2)"/>
      <w:lvlJc w:val="left"/>
      <w:pPr>
        <w:tabs>
          <w:tab w:val="num" w:pos="1080"/>
        </w:tabs>
        <w:ind w:left="1082" w:hanging="362"/>
      </w:pPr>
      <w:rPr>
        <w:rFonts w:cs="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5" w15:restartNumberingAfterBreak="0">
    <w:nsid w:val="73BB2B03"/>
    <w:multiLevelType w:val="hybridMultilevel"/>
    <w:tmpl w:val="900A730A"/>
    <w:lvl w:ilvl="0" w:tplc="B872776E">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D01FC4"/>
    <w:multiLevelType w:val="hybridMultilevel"/>
    <w:tmpl w:val="BD90B6B4"/>
    <w:lvl w:ilvl="0" w:tplc="CBEA5474">
      <w:start w:val="1"/>
      <w:numFmt w:val="decimal"/>
      <w:lvlText w:val="%1."/>
      <w:lvlJc w:val="left"/>
      <w:pPr>
        <w:tabs>
          <w:tab w:val="num" w:pos="360"/>
        </w:tabs>
        <w:ind w:left="360" w:hanging="360"/>
      </w:pPr>
      <w:rPr>
        <w:rFonts w:ascii="Arial" w:hAnsi="Arial" w:cs="Arial" w:hint="default"/>
        <w:b w:val="0"/>
        <w:bCs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7" w15:restartNumberingAfterBreak="0">
    <w:nsid w:val="791C7173"/>
    <w:multiLevelType w:val="hybridMultilevel"/>
    <w:tmpl w:val="10ACE48E"/>
    <w:lvl w:ilvl="0" w:tplc="04150001">
      <w:start w:val="1"/>
      <w:numFmt w:val="bullet"/>
      <w:lvlText w:val=""/>
      <w:lvlJc w:val="left"/>
      <w:pPr>
        <w:tabs>
          <w:tab w:val="num" w:pos="1065"/>
        </w:tabs>
        <w:ind w:left="1065" w:hanging="360"/>
      </w:pPr>
      <w:rPr>
        <w:rFonts w:ascii="Symbol" w:hAnsi="Symbol" w:hint="default"/>
      </w:rPr>
    </w:lvl>
    <w:lvl w:ilvl="1" w:tplc="0415000F">
      <w:start w:val="1"/>
      <w:numFmt w:val="decimal"/>
      <w:lvlText w:val="%2."/>
      <w:lvlJc w:val="left"/>
      <w:pPr>
        <w:tabs>
          <w:tab w:val="num" w:pos="1785"/>
        </w:tabs>
        <w:ind w:left="1785" w:hanging="360"/>
      </w:pPr>
      <w:rPr>
        <w:rFonts w:cs="Times New Roman" w:hint="default"/>
      </w:rPr>
    </w:lvl>
    <w:lvl w:ilvl="2" w:tplc="04150005">
      <w:start w:val="1"/>
      <w:numFmt w:val="bullet"/>
      <w:lvlText w:val=""/>
      <w:lvlJc w:val="left"/>
      <w:pPr>
        <w:tabs>
          <w:tab w:val="num" w:pos="2505"/>
        </w:tabs>
        <w:ind w:left="2505" w:hanging="360"/>
      </w:pPr>
      <w:rPr>
        <w:rFonts w:ascii="Wingdings" w:hAnsi="Wingdings" w:hint="default"/>
      </w:rPr>
    </w:lvl>
    <w:lvl w:ilvl="3" w:tplc="04150001">
      <w:start w:val="1"/>
      <w:numFmt w:val="bullet"/>
      <w:lvlText w:val=""/>
      <w:lvlJc w:val="left"/>
      <w:pPr>
        <w:tabs>
          <w:tab w:val="num" w:pos="3225"/>
        </w:tabs>
        <w:ind w:left="3225" w:hanging="360"/>
      </w:pPr>
      <w:rPr>
        <w:rFonts w:ascii="Symbol" w:hAnsi="Symbol" w:hint="default"/>
      </w:rPr>
    </w:lvl>
    <w:lvl w:ilvl="4" w:tplc="04150003">
      <w:start w:val="1"/>
      <w:numFmt w:val="bullet"/>
      <w:lvlText w:val="o"/>
      <w:lvlJc w:val="left"/>
      <w:pPr>
        <w:tabs>
          <w:tab w:val="num" w:pos="3945"/>
        </w:tabs>
        <w:ind w:left="3945" w:hanging="360"/>
      </w:pPr>
      <w:rPr>
        <w:rFonts w:ascii="Courier New" w:hAnsi="Courier New" w:hint="default"/>
      </w:rPr>
    </w:lvl>
    <w:lvl w:ilvl="5" w:tplc="04150005">
      <w:start w:val="1"/>
      <w:numFmt w:val="bullet"/>
      <w:lvlText w:val=""/>
      <w:lvlJc w:val="left"/>
      <w:pPr>
        <w:tabs>
          <w:tab w:val="num" w:pos="4665"/>
        </w:tabs>
        <w:ind w:left="4665" w:hanging="360"/>
      </w:pPr>
      <w:rPr>
        <w:rFonts w:ascii="Wingdings" w:hAnsi="Wingdings" w:hint="default"/>
      </w:rPr>
    </w:lvl>
    <w:lvl w:ilvl="6" w:tplc="04150001">
      <w:start w:val="1"/>
      <w:numFmt w:val="bullet"/>
      <w:lvlText w:val=""/>
      <w:lvlJc w:val="left"/>
      <w:pPr>
        <w:tabs>
          <w:tab w:val="num" w:pos="5385"/>
        </w:tabs>
        <w:ind w:left="5385" w:hanging="360"/>
      </w:pPr>
      <w:rPr>
        <w:rFonts w:ascii="Symbol" w:hAnsi="Symbol" w:hint="default"/>
      </w:rPr>
    </w:lvl>
    <w:lvl w:ilvl="7" w:tplc="04150003">
      <w:start w:val="1"/>
      <w:numFmt w:val="bullet"/>
      <w:lvlText w:val="o"/>
      <w:lvlJc w:val="left"/>
      <w:pPr>
        <w:tabs>
          <w:tab w:val="num" w:pos="6105"/>
        </w:tabs>
        <w:ind w:left="6105" w:hanging="360"/>
      </w:pPr>
      <w:rPr>
        <w:rFonts w:ascii="Courier New" w:hAnsi="Courier New" w:hint="default"/>
      </w:rPr>
    </w:lvl>
    <w:lvl w:ilvl="8" w:tplc="04150005">
      <w:start w:val="1"/>
      <w:numFmt w:val="bullet"/>
      <w:lvlText w:val=""/>
      <w:lvlJc w:val="left"/>
      <w:pPr>
        <w:tabs>
          <w:tab w:val="num" w:pos="6825"/>
        </w:tabs>
        <w:ind w:left="6825" w:hanging="360"/>
      </w:pPr>
      <w:rPr>
        <w:rFonts w:ascii="Wingdings" w:hAnsi="Wingdings" w:hint="default"/>
      </w:rPr>
    </w:lvl>
  </w:abstractNum>
  <w:abstractNum w:abstractNumId="28" w15:restartNumberingAfterBreak="0">
    <w:nsid w:val="7C7F6BFE"/>
    <w:multiLevelType w:val="hybridMultilevel"/>
    <w:tmpl w:val="3D56730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9" w15:restartNumberingAfterBreak="0">
    <w:nsid w:val="7E902AC7"/>
    <w:multiLevelType w:val="hybridMultilevel"/>
    <w:tmpl w:val="B2AE46D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0" w15:restartNumberingAfterBreak="0">
    <w:nsid w:val="7EB532BF"/>
    <w:multiLevelType w:val="multilevel"/>
    <w:tmpl w:val="D2EEB5B8"/>
    <w:lvl w:ilvl="0">
      <w:start w:val="1"/>
      <w:numFmt w:val="decimal"/>
      <w:pStyle w:val="Paragraf"/>
      <w:lvlText w:val="§ %1."/>
      <w:lvlJc w:val="center"/>
      <w:rPr>
        <w:rFonts w:ascii="Arial" w:hAnsi="Arial" w:cs="Arial" w:hint="default"/>
        <w:b/>
        <w:bCs/>
        <w:sz w:val="24"/>
        <w:szCs w:val="24"/>
      </w:rPr>
    </w:lvl>
    <w:lvl w:ilvl="1">
      <w:start w:val="1"/>
      <w:numFmt w:val="decimalZero"/>
      <w:pStyle w:val="Heading2"/>
      <w:isLgl/>
      <w:lvlText w:val="Paragraf %1.%2"/>
      <w:lvlJc w:val="left"/>
      <w:pPr>
        <w:tabs>
          <w:tab w:val="num" w:pos="0"/>
        </w:tabs>
      </w:pPr>
      <w:rPr>
        <w:rFonts w:cs="Times New Roman" w:hint="default"/>
      </w:rPr>
    </w:lvl>
    <w:lvl w:ilvl="2">
      <w:start w:val="1"/>
      <w:numFmt w:val="lowerLetter"/>
      <w:pStyle w:val="Heading3"/>
      <w:lvlText w:val="(%3)"/>
      <w:lvlJc w:val="left"/>
      <w:pPr>
        <w:tabs>
          <w:tab w:val="num" w:pos="720"/>
        </w:tabs>
        <w:ind w:left="720" w:hanging="432"/>
      </w:pPr>
      <w:rPr>
        <w:rFonts w:cs="Times New Roman" w:hint="default"/>
      </w:rPr>
    </w:lvl>
    <w:lvl w:ilvl="3">
      <w:start w:val="1"/>
      <w:numFmt w:val="lowerRoman"/>
      <w:pStyle w:val="Heading4"/>
      <w:lvlText w:val="(%4)"/>
      <w:lvlJc w:val="right"/>
      <w:pPr>
        <w:tabs>
          <w:tab w:val="num" w:pos="864"/>
        </w:tabs>
        <w:ind w:left="864" w:hanging="144"/>
      </w:pPr>
      <w:rPr>
        <w:rFonts w:cs="Times New Roman" w:hint="default"/>
      </w:rPr>
    </w:lvl>
    <w:lvl w:ilvl="4">
      <w:start w:val="1"/>
      <w:numFmt w:val="decimal"/>
      <w:pStyle w:val="Heading5"/>
      <w:lvlText w:val="%5)"/>
      <w:lvlJc w:val="left"/>
      <w:pPr>
        <w:tabs>
          <w:tab w:val="num" w:pos="1008"/>
        </w:tabs>
        <w:ind w:left="1008" w:hanging="432"/>
      </w:pPr>
      <w:rPr>
        <w:rFonts w:cs="Times New Roman" w:hint="default"/>
      </w:rPr>
    </w:lvl>
    <w:lvl w:ilvl="5">
      <w:start w:val="1"/>
      <w:numFmt w:val="lowerLetter"/>
      <w:pStyle w:val="Heading6"/>
      <w:lvlText w:val="%6)"/>
      <w:lvlJc w:val="left"/>
      <w:pPr>
        <w:tabs>
          <w:tab w:val="num" w:pos="1152"/>
        </w:tabs>
        <w:ind w:left="1152" w:hanging="432"/>
      </w:pPr>
      <w:rPr>
        <w:rFonts w:cs="Times New Roman" w:hint="default"/>
      </w:rPr>
    </w:lvl>
    <w:lvl w:ilvl="6">
      <w:start w:val="1"/>
      <w:numFmt w:val="lowerRoman"/>
      <w:pStyle w:val="Heading7"/>
      <w:lvlText w:val="%7)"/>
      <w:lvlJc w:val="right"/>
      <w:pPr>
        <w:tabs>
          <w:tab w:val="num" w:pos="1296"/>
        </w:tabs>
        <w:ind w:left="1296" w:hanging="288"/>
      </w:pPr>
      <w:rPr>
        <w:rFonts w:cs="Times New Roman" w:hint="default"/>
      </w:rPr>
    </w:lvl>
    <w:lvl w:ilvl="7">
      <w:start w:val="1"/>
      <w:numFmt w:val="lowerLetter"/>
      <w:pStyle w:val="Heading8"/>
      <w:lvlText w:val="%8."/>
      <w:lvlJc w:val="left"/>
      <w:pPr>
        <w:tabs>
          <w:tab w:val="num" w:pos="1440"/>
        </w:tabs>
        <w:ind w:left="1440" w:hanging="432"/>
      </w:pPr>
      <w:rPr>
        <w:rFonts w:cs="Times New Roman" w:hint="default"/>
      </w:rPr>
    </w:lvl>
    <w:lvl w:ilvl="8">
      <w:start w:val="1"/>
      <w:numFmt w:val="lowerRoman"/>
      <w:pStyle w:val="Heading9"/>
      <w:lvlText w:val="%9."/>
      <w:lvlJc w:val="right"/>
      <w:pPr>
        <w:tabs>
          <w:tab w:val="num" w:pos="1584"/>
        </w:tabs>
        <w:ind w:left="1584" w:hanging="144"/>
      </w:pPr>
      <w:rPr>
        <w:rFonts w:cs="Times New Roman" w:hint="default"/>
      </w:rPr>
    </w:lvl>
  </w:abstractNum>
  <w:num w:numId="1">
    <w:abstractNumId w:val="8"/>
  </w:num>
  <w:num w:numId="2">
    <w:abstractNumId w:val="14"/>
  </w:num>
  <w:num w:numId="3">
    <w:abstractNumId w:val="2"/>
  </w:num>
  <w:num w:numId="4">
    <w:abstractNumId w:val="3"/>
  </w:num>
  <w:num w:numId="5">
    <w:abstractNumId w:val="29"/>
  </w:num>
  <w:num w:numId="6">
    <w:abstractNumId w:val="0"/>
  </w:num>
  <w:num w:numId="7">
    <w:abstractNumId w:val="30"/>
  </w:num>
  <w:num w:numId="8">
    <w:abstractNumId w:val="4"/>
  </w:num>
  <w:num w:numId="9">
    <w:abstractNumId w:val="9"/>
  </w:num>
  <w:num w:numId="10">
    <w:abstractNumId w:val="26"/>
  </w:num>
  <w:num w:numId="11">
    <w:abstractNumId w:val="22"/>
  </w:num>
  <w:num w:numId="12">
    <w:abstractNumId w:val="1"/>
  </w:num>
  <w:num w:numId="13">
    <w:abstractNumId w:val="7"/>
  </w:num>
  <w:num w:numId="14">
    <w:abstractNumId w:val="27"/>
  </w:num>
  <w:num w:numId="15">
    <w:abstractNumId w:val="6"/>
  </w:num>
  <w:num w:numId="16">
    <w:abstractNumId w:val="15"/>
  </w:num>
  <w:num w:numId="17">
    <w:abstractNumId w:val="11"/>
  </w:num>
  <w:num w:numId="18">
    <w:abstractNumId w:val="24"/>
  </w:num>
  <w:num w:numId="19">
    <w:abstractNumId w:val="17"/>
  </w:num>
  <w:num w:numId="20">
    <w:abstractNumId w:val="12"/>
  </w:num>
  <w:num w:numId="21">
    <w:abstractNumId w:val="16"/>
  </w:num>
  <w:num w:numId="22">
    <w:abstractNumId w:val="18"/>
  </w:num>
  <w:num w:numId="23">
    <w:abstractNumId w:val="20"/>
  </w:num>
  <w:num w:numId="24">
    <w:abstractNumId w:val="10"/>
  </w:num>
  <w:num w:numId="25">
    <w:abstractNumId w:val="23"/>
  </w:num>
  <w:num w:numId="26">
    <w:abstractNumId w:val="25"/>
  </w:num>
  <w:num w:numId="27">
    <w:abstractNumId w:val="13"/>
  </w:num>
  <w:num w:numId="28">
    <w:abstractNumId w:val="5"/>
  </w:num>
  <w:num w:numId="29">
    <w:abstractNumId w:val="28"/>
  </w:num>
  <w:num w:numId="30">
    <w:abstractNumId w:val="19"/>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isplayHorizontalDrawingGridEvery w:val="2"/>
  <w:displayVerticalDrawingGridEvery w:val="2"/>
  <w:characterSpacingControl w:val="doNotCompress"/>
  <w:hdrShapeDefaults>
    <o:shapedefaults v:ext="edit" spidmax="358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785"/>
    <w:rsid w:val="000512C7"/>
    <w:rsid w:val="00052911"/>
    <w:rsid w:val="000538C6"/>
    <w:rsid w:val="00071FA3"/>
    <w:rsid w:val="00077D24"/>
    <w:rsid w:val="00081B88"/>
    <w:rsid w:val="00081DEE"/>
    <w:rsid w:val="00090947"/>
    <w:rsid w:val="000A60EA"/>
    <w:rsid w:val="000B5672"/>
    <w:rsid w:val="000D371D"/>
    <w:rsid w:val="000D657D"/>
    <w:rsid w:val="000F4D1E"/>
    <w:rsid w:val="00105D61"/>
    <w:rsid w:val="00122CB7"/>
    <w:rsid w:val="00133053"/>
    <w:rsid w:val="001356F0"/>
    <w:rsid w:val="001361F5"/>
    <w:rsid w:val="0013625C"/>
    <w:rsid w:val="001478BB"/>
    <w:rsid w:val="00154232"/>
    <w:rsid w:val="001613E7"/>
    <w:rsid w:val="00165366"/>
    <w:rsid w:val="001704F1"/>
    <w:rsid w:val="00176070"/>
    <w:rsid w:val="001C1E9A"/>
    <w:rsid w:val="001F416E"/>
    <w:rsid w:val="002814E0"/>
    <w:rsid w:val="002A0060"/>
    <w:rsid w:val="002E1FBA"/>
    <w:rsid w:val="002F0902"/>
    <w:rsid w:val="002F1643"/>
    <w:rsid w:val="003124D2"/>
    <w:rsid w:val="003170A2"/>
    <w:rsid w:val="003277D5"/>
    <w:rsid w:val="00364798"/>
    <w:rsid w:val="00365297"/>
    <w:rsid w:val="00370273"/>
    <w:rsid w:val="00397EA8"/>
    <w:rsid w:val="003A0C0B"/>
    <w:rsid w:val="003B19B8"/>
    <w:rsid w:val="003B3AD8"/>
    <w:rsid w:val="003C1C20"/>
    <w:rsid w:val="003D0852"/>
    <w:rsid w:val="003E2E6C"/>
    <w:rsid w:val="0045253F"/>
    <w:rsid w:val="004A3A2E"/>
    <w:rsid w:val="004B4008"/>
    <w:rsid w:val="004E2A92"/>
    <w:rsid w:val="004F13C0"/>
    <w:rsid w:val="004F711C"/>
    <w:rsid w:val="00534E71"/>
    <w:rsid w:val="005743ED"/>
    <w:rsid w:val="005B2A29"/>
    <w:rsid w:val="005C3BFB"/>
    <w:rsid w:val="005E4BAA"/>
    <w:rsid w:val="005F5285"/>
    <w:rsid w:val="00601023"/>
    <w:rsid w:val="00605DA5"/>
    <w:rsid w:val="0061357C"/>
    <w:rsid w:val="006B5401"/>
    <w:rsid w:val="00701023"/>
    <w:rsid w:val="007039B0"/>
    <w:rsid w:val="00737959"/>
    <w:rsid w:val="007430F6"/>
    <w:rsid w:val="0074793C"/>
    <w:rsid w:val="0076542C"/>
    <w:rsid w:val="00781C32"/>
    <w:rsid w:val="00796D02"/>
    <w:rsid w:val="007A3CA4"/>
    <w:rsid w:val="007D74EB"/>
    <w:rsid w:val="007E616E"/>
    <w:rsid w:val="007F5103"/>
    <w:rsid w:val="00800D20"/>
    <w:rsid w:val="008370E5"/>
    <w:rsid w:val="008514CC"/>
    <w:rsid w:val="00867AD7"/>
    <w:rsid w:val="00885BE5"/>
    <w:rsid w:val="00895A91"/>
    <w:rsid w:val="008C1C9B"/>
    <w:rsid w:val="008E5131"/>
    <w:rsid w:val="00902560"/>
    <w:rsid w:val="00915D98"/>
    <w:rsid w:val="00922D1A"/>
    <w:rsid w:val="0093114D"/>
    <w:rsid w:val="00952899"/>
    <w:rsid w:val="00986746"/>
    <w:rsid w:val="00994980"/>
    <w:rsid w:val="009B3CCC"/>
    <w:rsid w:val="009B4B2C"/>
    <w:rsid w:val="009D43BF"/>
    <w:rsid w:val="009E3A71"/>
    <w:rsid w:val="00A00730"/>
    <w:rsid w:val="00A213C4"/>
    <w:rsid w:val="00A40A0C"/>
    <w:rsid w:val="00A45536"/>
    <w:rsid w:val="00A556A5"/>
    <w:rsid w:val="00A749E5"/>
    <w:rsid w:val="00A969C9"/>
    <w:rsid w:val="00AA6F01"/>
    <w:rsid w:val="00AB1D3F"/>
    <w:rsid w:val="00AB4361"/>
    <w:rsid w:val="00AC0D40"/>
    <w:rsid w:val="00B000DA"/>
    <w:rsid w:val="00B004E3"/>
    <w:rsid w:val="00B201B8"/>
    <w:rsid w:val="00B26C0E"/>
    <w:rsid w:val="00B55030"/>
    <w:rsid w:val="00B57AC2"/>
    <w:rsid w:val="00B65785"/>
    <w:rsid w:val="00B93527"/>
    <w:rsid w:val="00BB0286"/>
    <w:rsid w:val="00BE2CA4"/>
    <w:rsid w:val="00C12ECB"/>
    <w:rsid w:val="00C469A0"/>
    <w:rsid w:val="00C56208"/>
    <w:rsid w:val="00C6007D"/>
    <w:rsid w:val="00CA5709"/>
    <w:rsid w:val="00CA6F37"/>
    <w:rsid w:val="00CC1B62"/>
    <w:rsid w:val="00CC226C"/>
    <w:rsid w:val="00CD4243"/>
    <w:rsid w:val="00CD62B3"/>
    <w:rsid w:val="00CD78DA"/>
    <w:rsid w:val="00CE2974"/>
    <w:rsid w:val="00CF0FE0"/>
    <w:rsid w:val="00D07211"/>
    <w:rsid w:val="00D1162F"/>
    <w:rsid w:val="00D13EB8"/>
    <w:rsid w:val="00D30DF8"/>
    <w:rsid w:val="00D50E94"/>
    <w:rsid w:val="00D51E8E"/>
    <w:rsid w:val="00D926AC"/>
    <w:rsid w:val="00DB1E4F"/>
    <w:rsid w:val="00DB292D"/>
    <w:rsid w:val="00DD0032"/>
    <w:rsid w:val="00DD2A0D"/>
    <w:rsid w:val="00DE2AFD"/>
    <w:rsid w:val="00DE46C0"/>
    <w:rsid w:val="00DF2361"/>
    <w:rsid w:val="00E5132C"/>
    <w:rsid w:val="00E65C20"/>
    <w:rsid w:val="00E943CF"/>
    <w:rsid w:val="00EB4F00"/>
    <w:rsid w:val="00EB5527"/>
    <w:rsid w:val="00ED5218"/>
    <w:rsid w:val="00EF1F4E"/>
    <w:rsid w:val="00EF6712"/>
    <w:rsid w:val="00F22423"/>
    <w:rsid w:val="00F323D6"/>
    <w:rsid w:val="00FA37B3"/>
    <w:rsid w:val="00FC7C8B"/>
    <w:rsid w:val="00FF3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38111D20"/>
  <w15:chartTrackingRefBased/>
  <w15:docId w15:val="{421EE65E-FDD2-4F6B-AB14-38D472DD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785"/>
    <w:pPr>
      <w:spacing w:after="120"/>
      <w:jc w:val="both"/>
    </w:pPr>
    <w:rPr>
      <w:rFonts w:ascii="Arial" w:eastAsia="Times New Roman" w:hAnsi="Arial" w:cs="Arial"/>
      <w:sz w:val="22"/>
      <w:szCs w:val="22"/>
      <w:lang w:val="pl-PL" w:eastAsia="pl-PL"/>
    </w:rPr>
  </w:style>
  <w:style w:type="paragraph" w:styleId="Heading2">
    <w:name w:val="heading 2"/>
    <w:basedOn w:val="Normal"/>
    <w:next w:val="Normal"/>
    <w:autoRedefine/>
    <w:qFormat/>
    <w:rsid w:val="00B65785"/>
    <w:pPr>
      <w:keepNext/>
      <w:numPr>
        <w:ilvl w:val="1"/>
        <w:numId w:val="7"/>
      </w:numPr>
      <w:spacing w:before="240" w:after="60"/>
      <w:outlineLvl w:val="1"/>
    </w:pPr>
    <w:rPr>
      <w:b/>
      <w:bCs/>
      <w:i/>
      <w:iCs/>
      <w:sz w:val="28"/>
      <w:szCs w:val="28"/>
    </w:rPr>
  </w:style>
  <w:style w:type="paragraph" w:styleId="Heading3">
    <w:name w:val="heading 3"/>
    <w:basedOn w:val="Normal"/>
    <w:next w:val="Normal"/>
    <w:qFormat/>
    <w:rsid w:val="00B65785"/>
    <w:pPr>
      <w:keepNext/>
      <w:numPr>
        <w:ilvl w:val="2"/>
        <w:numId w:val="7"/>
      </w:numPr>
      <w:spacing w:before="240" w:after="60"/>
      <w:outlineLvl w:val="2"/>
    </w:pPr>
    <w:rPr>
      <w:b/>
      <w:bCs/>
      <w:sz w:val="26"/>
      <w:szCs w:val="26"/>
    </w:rPr>
  </w:style>
  <w:style w:type="paragraph" w:styleId="Heading4">
    <w:name w:val="heading 4"/>
    <w:basedOn w:val="Normal"/>
    <w:next w:val="Normal"/>
    <w:qFormat/>
    <w:rsid w:val="00B65785"/>
    <w:pPr>
      <w:keepNext/>
      <w:numPr>
        <w:ilvl w:val="3"/>
        <w:numId w:val="7"/>
      </w:numPr>
      <w:spacing w:before="240" w:after="60"/>
      <w:outlineLvl w:val="3"/>
    </w:pPr>
    <w:rPr>
      <w:b/>
      <w:bCs/>
      <w:sz w:val="28"/>
      <w:szCs w:val="28"/>
    </w:rPr>
  </w:style>
  <w:style w:type="paragraph" w:styleId="Heading5">
    <w:name w:val="heading 5"/>
    <w:basedOn w:val="Normal"/>
    <w:next w:val="Normal"/>
    <w:qFormat/>
    <w:rsid w:val="00B65785"/>
    <w:pPr>
      <w:numPr>
        <w:ilvl w:val="4"/>
        <w:numId w:val="7"/>
      </w:numPr>
      <w:spacing w:before="240" w:after="60"/>
      <w:outlineLvl w:val="4"/>
    </w:pPr>
    <w:rPr>
      <w:b/>
      <w:bCs/>
      <w:i/>
      <w:iCs/>
      <w:sz w:val="26"/>
      <w:szCs w:val="26"/>
    </w:rPr>
  </w:style>
  <w:style w:type="paragraph" w:styleId="Heading6">
    <w:name w:val="heading 6"/>
    <w:basedOn w:val="Normal"/>
    <w:next w:val="Normal"/>
    <w:qFormat/>
    <w:rsid w:val="00B65785"/>
    <w:pPr>
      <w:numPr>
        <w:ilvl w:val="5"/>
        <w:numId w:val="7"/>
      </w:numPr>
      <w:spacing w:before="240" w:after="60"/>
      <w:outlineLvl w:val="5"/>
    </w:pPr>
    <w:rPr>
      <w:b/>
      <w:bCs/>
    </w:rPr>
  </w:style>
  <w:style w:type="paragraph" w:styleId="Heading7">
    <w:name w:val="heading 7"/>
    <w:basedOn w:val="Normal"/>
    <w:next w:val="Normal"/>
    <w:qFormat/>
    <w:rsid w:val="00B65785"/>
    <w:pPr>
      <w:numPr>
        <w:ilvl w:val="6"/>
        <w:numId w:val="7"/>
      </w:numPr>
      <w:spacing w:before="240" w:after="60"/>
      <w:outlineLvl w:val="6"/>
    </w:pPr>
    <w:rPr>
      <w:sz w:val="24"/>
      <w:szCs w:val="24"/>
    </w:rPr>
  </w:style>
  <w:style w:type="paragraph" w:styleId="Heading8">
    <w:name w:val="heading 8"/>
    <w:basedOn w:val="Normal"/>
    <w:next w:val="Normal"/>
    <w:qFormat/>
    <w:rsid w:val="00B65785"/>
    <w:pPr>
      <w:numPr>
        <w:ilvl w:val="7"/>
        <w:numId w:val="7"/>
      </w:numPr>
      <w:spacing w:before="240" w:after="60"/>
      <w:outlineLvl w:val="7"/>
    </w:pPr>
    <w:rPr>
      <w:i/>
      <w:iCs/>
      <w:sz w:val="24"/>
      <w:szCs w:val="24"/>
    </w:rPr>
  </w:style>
  <w:style w:type="paragraph" w:styleId="Heading9">
    <w:name w:val="heading 9"/>
    <w:basedOn w:val="Normal"/>
    <w:next w:val="Normal"/>
    <w:qFormat/>
    <w:rsid w:val="00B65785"/>
    <w:pPr>
      <w:numPr>
        <w:ilvl w:val="8"/>
        <w:numId w:val="7"/>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w:basedOn w:val="Normal"/>
    <w:autoRedefine/>
    <w:semiHidden/>
    <w:rsid w:val="00B65785"/>
    <w:pPr>
      <w:spacing w:after="60"/>
    </w:pPr>
    <w:rPr>
      <w:sz w:val="18"/>
      <w:szCs w:val="18"/>
    </w:rPr>
  </w:style>
  <w:style w:type="character" w:styleId="FootnoteReference">
    <w:name w:val="footnote reference"/>
    <w:semiHidden/>
    <w:rsid w:val="00B65785"/>
    <w:rPr>
      <w:rFonts w:cs="Times New Roman"/>
      <w:vertAlign w:val="superscript"/>
    </w:rPr>
  </w:style>
  <w:style w:type="paragraph" w:customStyle="1" w:styleId="Paragraf">
    <w:name w:val="Paragraf"/>
    <w:basedOn w:val="Normal"/>
    <w:rsid w:val="00B65785"/>
    <w:pPr>
      <w:keepNext/>
      <w:numPr>
        <w:numId w:val="7"/>
      </w:numPr>
      <w:spacing w:before="240"/>
      <w:jc w:val="center"/>
      <w:outlineLvl w:val="0"/>
    </w:pPr>
    <w:rPr>
      <w:b/>
      <w:bCs/>
    </w:rPr>
  </w:style>
  <w:style w:type="paragraph" w:customStyle="1" w:styleId="tm">
    <w:name w:val="tm"/>
    <w:basedOn w:val="Normal"/>
    <w:rsid w:val="00B65785"/>
    <w:pPr>
      <w:spacing w:after="0"/>
      <w:ind w:left="480" w:hanging="480"/>
    </w:pPr>
    <w:rPr>
      <w:rFonts w:ascii="Arial Unicode MS" w:hAnsi="Times New Roman" w:cs="Arial Unicode MS"/>
      <w:sz w:val="24"/>
      <w:szCs w:val="24"/>
    </w:rPr>
  </w:style>
  <w:style w:type="paragraph" w:styleId="NormalWeb">
    <w:name w:val="Normal (Web)"/>
    <w:basedOn w:val="Normal"/>
    <w:rsid w:val="00B65785"/>
    <w:pPr>
      <w:spacing w:before="100" w:beforeAutospacing="1" w:after="100" w:afterAutospacing="1"/>
      <w:jc w:val="left"/>
    </w:pPr>
    <w:rPr>
      <w:sz w:val="24"/>
      <w:szCs w:val="24"/>
    </w:rPr>
  </w:style>
  <w:style w:type="paragraph" w:styleId="Header">
    <w:name w:val="header"/>
    <w:basedOn w:val="Normal"/>
    <w:link w:val="HeaderChar"/>
    <w:uiPriority w:val="99"/>
    <w:rsid w:val="00B65785"/>
    <w:pPr>
      <w:tabs>
        <w:tab w:val="center" w:pos="4536"/>
        <w:tab w:val="right" w:pos="9072"/>
      </w:tabs>
    </w:pPr>
  </w:style>
  <w:style w:type="paragraph" w:styleId="Footer">
    <w:name w:val="footer"/>
    <w:basedOn w:val="Normal"/>
    <w:link w:val="FooterChar"/>
    <w:rsid w:val="00B65785"/>
    <w:pPr>
      <w:tabs>
        <w:tab w:val="center" w:pos="4536"/>
        <w:tab w:val="right" w:pos="9072"/>
      </w:tabs>
    </w:pPr>
  </w:style>
  <w:style w:type="table" w:customStyle="1" w:styleId="TableGrid1">
    <w:name w:val="Table Grid1"/>
    <w:rsid w:val="00B65785"/>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86746"/>
  </w:style>
  <w:style w:type="character" w:customStyle="1" w:styleId="FooterChar">
    <w:name w:val="Footer Char"/>
    <w:link w:val="Footer"/>
    <w:rsid w:val="00B93527"/>
    <w:rPr>
      <w:rFonts w:ascii="Arial" w:eastAsia="Times New Roman" w:hAnsi="Arial" w:cs="Arial"/>
      <w:sz w:val="22"/>
      <w:szCs w:val="22"/>
      <w:lang w:val="pl-PL" w:eastAsia="pl-PL"/>
    </w:rPr>
  </w:style>
  <w:style w:type="table" w:styleId="TableGrid">
    <w:name w:val="Table Grid"/>
    <w:basedOn w:val="TableNormal"/>
    <w:rsid w:val="00B93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3CA4"/>
    <w:pPr>
      <w:ind w:left="708"/>
    </w:pPr>
  </w:style>
  <w:style w:type="character" w:customStyle="1" w:styleId="HeaderChar">
    <w:name w:val="Header Char"/>
    <w:link w:val="Header"/>
    <w:uiPriority w:val="99"/>
    <w:rsid w:val="003D0852"/>
    <w:rPr>
      <w:rFonts w:ascii="Arial" w:eastAsia="Times New Roman" w:hAnsi="Arial" w:cs="Arial"/>
      <w:sz w:val="22"/>
      <w:szCs w:val="22"/>
      <w:lang w:val="pl-PL" w:eastAsia="pl-PL"/>
    </w:rPr>
  </w:style>
  <w:style w:type="paragraph" w:customStyle="1" w:styleId="a">
    <w:name w:val="Знак"/>
    <w:basedOn w:val="Normal"/>
    <w:rsid w:val="00090947"/>
    <w:pPr>
      <w:spacing w:after="160" w:line="240" w:lineRule="exact"/>
      <w:jc w:val="left"/>
    </w:pPr>
    <w:rPr>
      <w:rFonts w:ascii="Tahoma" w:hAnsi="Tahoma" w:cs="Times New Roman"/>
      <w:sz w:val="20"/>
      <w:szCs w:val="20"/>
      <w:lang w:val="en-US" w:eastAsia="en-US"/>
    </w:rPr>
  </w:style>
  <w:style w:type="paragraph" w:styleId="BalloonText">
    <w:name w:val="Balloon Text"/>
    <w:basedOn w:val="Normal"/>
    <w:link w:val="BalloonTextChar"/>
    <w:rsid w:val="00C12ECB"/>
    <w:pPr>
      <w:spacing w:after="0"/>
    </w:pPr>
    <w:rPr>
      <w:rFonts w:ascii="Tahoma" w:hAnsi="Tahoma" w:cs="Tahoma"/>
      <w:sz w:val="16"/>
      <w:szCs w:val="16"/>
    </w:rPr>
  </w:style>
  <w:style w:type="character" w:customStyle="1" w:styleId="BalloonTextChar">
    <w:name w:val="Balloon Text Char"/>
    <w:link w:val="BalloonText"/>
    <w:rsid w:val="00C12ECB"/>
    <w:rPr>
      <w:rFonts w:ascii="Tahoma" w:eastAsia="Times New Roman" w:hAnsi="Tahoma" w:cs="Tahoma"/>
      <w:sz w:val="16"/>
      <w:szCs w:val="16"/>
      <w:lang w:val="pl-PL" w:eastAsia="pl-PL"/>
    </w:rPr>
  </w:style>
  <w:style w:type="paragraph" w:customStyle="1" w:styleId="Navaden">
    <w:name w:val="Navaden"/>
    <w:basedOn w:val="Normal"/>
    <w:next w:val="Normal"/>
    <w:rsid w:val="00C12ECB"/>
    <w:pPr>
      <w:autoSpaceDE w:val="0"/>
      <w:autoSpaceDN w:val="0"/>
      <w:adjustRightInd w:val="0"/>
      <w:spacing w:after="0"/>
      <w:jc w:val="left"/>
    </w:pPr>
    <w:rPr>
      <w:rFonts w:cs="Times New Roman"/>
      <w:sz w:val="24"/>
      <w:szCs w:val="24"/>
      <w:lang w:val="bg-BG" w:eastAsia="bg-BG"/>
    </w:rPr>
  </w:style>
  <w:style w:type="character" w:styleId="CommentReference">
    <w:name w:val="annotation reference"/>
    <w:uiPriority w:val="99"/>
    <w:rsid w:val="004E2A92"/>
    <w:rPr>
      <w:sz w:val="16"/>
      <w:szCs w:val="16"/>
    </w:rPr>
  </w:style>
  <w:style w:type="paragraph" w:styleId="CommentText">
    <w:name w:val="annotation text"/>
    <w:basedOn w:val="Normal"/>
    <w:link w:val="CommentTextChar"/>
    <w:rsid w:val="004E2A92"/>
    <w:rPr>
      <w:sz w:val="20"/>
      <w:szCs w:val="20"/>
    </w:rPr>
  </w:style>
  <w:style w:type="character" w:customStyle="1" w:styleId="CommentTextChar">
    <w:name w:val="Comment Text Char"/>
    <w:link w:val="CommentText"/>
    <w:rsid w:val="004E2A92"/>
    <w:rPr>
      <w:rFonts w:ascii="Arial" w:eastAsia="Times New Roman" w:hAnsi="Arial" w:cs="Arial"/>
      <w:lang w:val="pl-PL" w:eastAsia="pl-PL"/>
    </w:rPr>
  </w:style>
  <w:style w:type="paragraph" w:styleId="CommentSubject">
    <w:name w:val="annotation subject"/>
    <w:basedOn w:val="CommentText"/>
    <w:next w:val="CommentText"/>
    <w:link w:val="CommentSubjectChar"/>
    <w:rsid w:val="004E2A92"/>
    <w:rPr>
      <w:b/>
      <w:bCs/>
    </w:rPr>
  </w:style>
  <w:style w:type="character" w:customStyle="1" w:styleId="CommentSubjectChar">
    <w:name w:val="Comment Subject Char"/>
    <w:link w:val="CommentSubject"/>
    <w:rsid w:val="004E2A92"/>
    <w:rPr>
      <w:rFonts w:ascii="Arial" w:eastAsia="Times New Roman" w:hAnsi="Arial" w:cs="Arial"/>
      <w:b/>
      <w:bCs/>
      <w:lang w:val="pl-PL" w:eastAsia="pl-PL"/>
    </w:rPr>
  </w:style>
  <w:style w:type="table" w:customStyle="1" w:styleId="TableGrid2">
    <w:name w:val="Table Grid2"/>
    <w:basedOn w:val="TableNormal"/>
    <w:next w:val="TableGrid"/>
    <w:uiPriority w:val="39"/>
    <w:rsid w:val="000D371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046D5-888F-494F-8BA0-03F0FB779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8</Pages>
  <Words>3581</Words>
  <Characters>19552</Characters>
  <Application>Microsoft Office Word</Application>
  <DocSecurity>0</DocSecurity>
  <Lines>162</Lines>
  <Paragraphs>46</Paragraphs>
  <ScaleCrop>false</ScaleCrop>
  <HeadingPairs>
    <vt:vector size="2" baseType="variant">
      <vt:variant>
        <vt:lpstr>Title</vt:lpstr>
      </vt:variant>
      <vt:variant>
        <vt:i4>1</vt:i4>
      </vt:variant>
    </vt:vector>
  </HeadingPairs>
  <TitlesOfParts>
    <vt:vector size="1" baseType="lpstr">
      <vt:lpstr>Annex A</vt:lpstr>
    </vt:vector>
  </TitlesOfParts>
  <Company>MRRB</Company>
  <LinksUpToDate>false</LinksUpToDate>
  <CharactersWithSpaces>23087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dc:title>
  <dc:subject/>
  <dc:creator>MihailovD</dc:creator>
  <cp:keywords/>
  <cp:lastModifiedBy>NALYAN SHARAFET GYUDZHEN</cp:lastModifiedBy>
  <cp:revision>34</cp:revision>
  <dcterms:created xsi:type="dcterms:W3CDTF">2022-09-13T12:16:00Z</dcterms:created>
  <dcterms:modified xsi:type="dcterms:W3CDTF">2024-05-10T09:28:00Z</dcterms:modified>
</cp:coreProperties>
</file>